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AF" w:rsidRPr="0081569C" w:rsidRDefault="004877AF" w:rsidP="0081569C">
      <w:pPr>
        <w:jc w:val="both"/>
        <w:rPr>
          <w:rStyle w:val="dash041e005f0431005f044b005f0447005f043d005f044b005f0439005f005fchar1char1"/>
          <w:b/>
          <w:sz w:val="32"/>
          <w:szCs w:val="32"/>
        </w:rPr>
      </w:pPr>
      <w:r w:rsidRPr="0081569C">
        <w:rPr>
          <w:rStyle w:val="dash041e005f0431005f044b005f0447005f043d005f044b005f0439005f005fchar1char1"/>
          <w:b/>
          <w:sz w:val="32"/>
          <w:szCs w:val="32"/>
        </w:rPr>
        <w:t xml:space="preserve">Мониторинг </w:t>
      </w:r>
      <w:r w:rsidRPr="0081569C">
        <w:rPr>
          <w:b/>
          <w:sz w:val="32"/>
          <w:szCs w:val="32"/>
        </w:rPr>
        <w:t xml:space="preserve">эффективности реализации Программы воспитания и социализации </w:t>
      </w:r>
      <w:proofErr w:type="gramStart"/>
      <w:r w:rsidRPr="0081569C">
        <w:rPr>
          <w:b/>
          <w:sz w:val="32"/>
          <w:szCs w:val="32"/>
        </w:rPr>
        <w:t>обучающихся</w:t>
      </w:r>
      <w:proofErr w:type="gramEnd"/>
      <w:r w:rsidRPr="0081569C">
        <w:rPr>
          <w:b/>
          <w:sz w:val="32"/>
          <w:szCs w:val="32"/>
        </w:rPr>
        <w:t>.</w:t>
      </w:r>
      <w:r w:rsidRPr="0081569C">
        <w:rPr>
          <w:rStyle w:val="dash041e005f0431005f044b005f0447005f043d005f044b005f0439005f005fchar1char1"/>
          <w:b/>
          <w:sz w:val="32"/>
          <w:szCs w:val="32"/>
        </w:rPr>
        <w:t xml:space="preserve"> </w:t>
      </w:r>
    </w:p>
    <w:p w:rsidR="004877AF" w:rsidRPr="00A80A8C" w:rsidRDefault="004877AF" w:rsidP="0081569C">
      <w:pPr>
        <w:jc w:val="both"/>
        <w:rPr>
          <w:rFonts w:ascii="Times New Roman" w:hAnsi="Times New Roman"/>
          <w:sz w:val="24"/>
          <w:szCs w:val="24"/>
        </w:rPr>
      </w:pPr>
      <w:r w:rsidRPr="00A80A8C">
        <w:rPr>
          <w:rFonts w:ascii="Times New Roman" w:hAnsi="Times New Roman"/>
          <w:b/>
        </w:rPr>
        <w:tab/>
      </w:r>
      <w:r w:rsidRPr="00A80A8C">
        <w:rPr>
          <w:rFonts w:ascii="Times New Roman" w:hAnsi="Times New Roman"/>
        </w:rPr>
        <w:t>Мониторинг эффективности реализации</w:t>
      </w:r>
      <w:r w:rsidRPr="00A80A8C">
        <w:rPr>
          <w:rFonts w:ascii="Times New Roman" w:hAnsi="Times New Roman"/>
          <w:b/>
        </w:rPr>
        <w:t xml:space="preserve"> </w:t>
      </w:r>
      <w:r w:rsidRPr="00A80A8C">
        <w:rPr>
          <w:rFonts w:ascii="Times New Roman" w:hAnsi="Times New Roman"/>
        </w:rPr>
        <w:t xml:space="preserve">Программы воспитания и социализации обучающихся представляет собой систему диагностических исследований, направленных </w:t>
      </w:r>
      <w:proofErr w:type="gramStart"/>
      <w:r w:rsidRPr="00A80A8C">
        <w:rPr>
          <w:rFonts w:ascii="Times New Roman" w:hAnsi="Times New Roman"/>
        </w:rPr>
        <w:t>на</w:t>
      </w:r>
      <w:proofErr w:type="gramEnd"/>
      <w:r w:rsidR="001B4D0B" w:rsidRPr="00A80A8C">
        <w:rPr>
          <w:rFonts w:ascii="Times New Roman" w:hAnsi="Times New Roman"/>
        </w:rPr>
        <w:t>:</w:t>
      </w:r>
      <w:r w:rsidRPr="00A80A8C">
        <w:rPr>
          <w:rFonts w:ascii="Times New Roman" w:hAnsi="Times New Roman"/>
        </w:rPr>
        <w:t xml:space="preserve"> </w:t>
      </w:r>
    </w:p>
    <w:p w:rsidR="004877AF" w:rsidRPr="00A80A8C" w:rsidRDefault="004877AF" w:rsidP="008156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80A8C">
        <w:rPr>
          <w:rFonts w:ascii="Times New Roman" w:hAnsi="Times New Roman"/>
        </w:rPr>
        <w:t xml:space="preserve">изучение состояния воспитания; </w:t>
      </w:r>
    </w:p>
    <w:p w:rsidR="004877AF" w:rsidRPr="00A80A8C" w:rsidRDefault="004877AF" w:rsidP="008156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80A8C">
        <w:rPr>
          <w:rFonts w:ascii="Times New Roman" w:hAnsi="Times New Roman"/>
        </w:rPr>
        <w:t xml:space="preserve">оценку состояния воспитания; </w:t>
      </w:r>
    </w:p>
    <w:p w:rsidR="004877AF" w:rsidRPr="00A80A8C" w:rsidRDefault="004877AF" w:rsidP="008156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80A8C">
        <w:rPr>
          <w:rFonts w:ascii="Times New Roman" w:hAnsi="Times New Roman"/>
        </w:rPr>
        <w:t xml:space="preserve">прогноз развития воспитания; </w:t>
      </w:r>
    </w:p>
    <w:p w:rsidR="004877AF" w:rsidRPr="00A80A8C" w:rsidRDefault="004877AF" w:rsidP="008156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80A8C">
        <w:rPr>
          <w:rFonts w:ascii="Times New Roman" w:hAnsi="Times New Roman"/>
        </w:rPr>
        <w:t xml:space="preserve">выработку предложений мер по развитию позитивных и предупреждению выявленных негативных процессов. </w:t>
      </w:r>
    </w:p>
    <w:p w:rsidR="004877AF" w:rsidRPr="00A80A8C" w:rsidRDefault="004877AF" w:rsidP="0081569C">
      <w:pPr>
        <w:jc w:val="both"/>
        <w:rPr>
          <w:rFonts w:ascii="Times New Roman" w:hAnsi="Times New Roman"/>
        </w:rPr>
      </w:pPr>
      <w:r w:rsidRPr="00A80A8C">
        <w:rPr>
          <w:rFonts w:ascii="Times New Roman" w:hAnsi="Times New Roman"/>
          <w:b/>
        </w:rPr>
        <w:tab/>
        <w:t xml:space="preserve">В качестве основных </w:t>
      </w:r>
      <w:proofErr w:type="gramStart"/>
      <w:r w:rsidRPr="00A80A8C">
        <w:rPr>
          <w:rFonts w:ascii="Times New Roman" w:hAnsi="Times New Roman"/>
        </w:rPr>
        <w:t>объектов исследования эффективности реализации Программы</w:t>
      </w:r>
      <w:proofErr w:type="gramEnd"/>
      <w:r w:rsidRPr="00A80A8C">
        <w:rPr>
          <w:rFonts w:ascii="Times New Roman" w:hAnsi="Times New Roman"/>
        </w:rPr>
        <w:t xml:space="preserve"> выступают: </w:t>
      </w:r>
    </w:p>
    <w:p w:rsidR="004877AF" w:rsidRPr="00A80A8C" w:rsidRDefault="004877AF" w:rsidP="008156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A80A8C">
        <w:rPr>
          <w:rFonts w:ascii="Times New Roman" w:hAnsi="Times New Roman"/>
        </w:rPr>
        <w:t xml:space="preserve">личность самого воспитанника </w:t>
      </w:r>
    </w:p>
    <w:p w:rsidR="004877AF" w:rsidRPr="00A80A8C" w:rsidRDefault="004877AF" w:rsidP="008156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A80A8C">
        <w:rPr>
          <w:rFonts w:ascii="Times New Roman" w:hAnsi="Times New Roman"/>
        </w:rPr>
        <w:t>нравственный уклад школьной жизни (создание условий)</w:t>
      </w:r>
    </w:p>
    <w:p w:rsidR="004877AF" w:rsidRPr="00A80A8C" w:rsidRDefault="004877AF" w:rsidP="008156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A80A8C">
        <w:rPr>
          <w:rFonts w:ascii="Times New Roman" w:hAnsi="Times New Roman"/>
        </w:rPr>
        <w:t>родительская общественность.</w:t>
      </w:r>
    </w:p>
    <w:p w:rsidR="004877AF" w:rsidRPr="00A80A8C" w:rsidRDefault="004877AF" w:rsidP="0081569C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b/>
        </w:rPr>
      </w:pPr>
      <w:r w:rsidRPr="00A80A8C">
        <w:rPr>
          <w:rStyle w:val="a8"/>
        </w:rPr>
        <w:t>Основные принципы</w:t>
      </w:r>
      <w:r w:rsidRPr="00A80A8C">
        <w:rPr>
          <w:rFonts w:ascii="Times New Roman" w:hAnsi="Times New Roman"/>
        </w:rPr>
        <w:t xml:space="preserve"> </w:t>
      </w:r>
      <w:proofErr w:type="gramStart"/>
      <w:r w:rsidRPr="00A80A8C">
        <w:rPr>
          <w:rFonts w:ascii="Times New Roman" w:hAnsi="Times New Roman"/>
          <w:b/>
        </w:rPr>
        <w:t xml:space="preserve">организации мониторинга </w:t>
      </w:r>
      <w:r w:rsidRPr="00A80A8C">
        <w:rPr>
          <w:rFonts w:ascii="Times New Roman" w:hAnsi="Times New Roman"/>
        </w:rPr>
        <w:t>эффективности реализации Программы воспитания</w:t>
      </w:r>
      <w:proofErr w:type="gramEnd"/>
      <w:r w:rsidRPr="00A80A8C">
        <w:rPr>
          <w:rFonts w:ascii="Times New Roman" w:hAnsi="Times New Roman"/>
        </w:rPr>
        <w:t xml:space="preserve"> и социализации обучающихся:</w:t>
      </w:r>
    </w:p>
    <w:p w:rsidR="004877AF" w:rsidRPr="00A80A8C" w:rsidRDefault="004877AF" w:rsidP="0081569C">
      <w:pPr>
        <w:pStyle w:val="a5"/>
        <w:shd w:val="clear" w:color="auto" w:fill="auto"/>
        <w:tabs>
          <w:tab w:val="left" w:pos="750"/>
        </w:tabs>
        <w:spacing w:after="0" w:line="240" w:lineRule="auto"/>
        <w:ind w:firstLine="454"/>
        <w:jc w:val="both"/>
        <w:rPr>
          <w:rFonts w:ascii="Times New Roman" w:hAnsi="Times New Roman"/>
        </w:rPr>
      </w:pPr>
      <w:r w:rsidRPr="00A80A8C">
        <w:rPr>
          <w:rStyle w:val="31"/>
        </w:rPr>
        <w:t>— принцип системности</w:t>
      </w:r>
      <w:r w:rsidRPr="00A80A8C">
        <w:rPr>
          <w:rFonts w:ascii="Times New Roman" w:hAnsi="Times New Roman"/>
        </w:rPr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4877AF" w:rsidRPr="00A80A8C" w:rsidRDefault="004877AF" w:rsidP="0081569C">
      <w:pPr>
        <w:pStyle w:val="a5"/>
        <w:shd w:val="clear" w:color="auto" w:fill="auto"/>
        <w:tabs>
          <w:tab w:val="left" w:pos="754"/>
        </w:tabs>
        <w:spacing w:after="0" w:line="240" w:lineRule="auto"/>
        <w:ind w:firstLine="454"/>
        <w:jc w:val="both"/>
        <w:rPr>
          <w:rFonts w:ascii="Times New Roman" w:hAnsi="Times New Roman"/>
        </w:rPr>
      </w:pPr>
      <w:r w:rsidRPr="00A80A8C">
        <w:rPr>
          <w:rStyle w:val="31"/>
        </w:rPr>
        <w:t xml:space="preserve">— принцип </w:t>
      </w:r>
      <w:proofErr w:type="spellStart"/>
      <w:r w:rsidRPr="00A80A8C">
        <w:rPr>
          <w:rStyle w:val="31"/>
        </w:rPr>
        <w:t>личностно-социально-деятельностного</w:t>
      </w:r>
      <w:proofErr w:type="spellEnd"/>
      <w:r w:rsidRPr="00A80A8C">
        <w:rPr>
          <w:rStyle w:val="31"/>
        </w:rPr>
        <w:t xml:space="preserve"> подхода</w:t>
      </w:r>
      <w:r w:rsidRPr="00A80A8C">
        <w:rPr>
          <w:rFonts w:ascii="Times New Roman" w:hAnsi="Times New Roman"/>
        </w:rPr>
        <w:t xml:space="preserve"> ориентирует исследование эффективности деятельности гимназии на изучение процесса воспитания и социализации обучающихся в единстве основных социальных факторов их развития: социальной среды, воспитания, деятельности личности, её внутренней активности;</w:t>
      </w:r>
    </w:p>
    <w:p w:rsidR="004877AF" w:rsidRPr="00A80A8C" w:rsidRDefault="004877AF" w:rsidP="0081569C">
      <w:pPr>
        <w:pStyle w:val="a5"/>
        <w:shd w:val="clear" w:color="auto" w:fill="auto"/>
        <w:tabs>
          <w:tab w:val="left" w:pos="750"/>
        </w:tabs>
        <w:spacing w:after="0" w:line="240" w:lineRule="auto"/>
        <w:ind w:firstLine="454"/>
        <w:jc w:val="both"/>
        <w:rPr>
          <w:rFonts w:ascii="Times New Roman" w:hAnsi="Times New Roman"/>
        </w:rPr>
      </w:pPr>
      <w:r w:rsidRPr="00A80A8C">
        <w:rPr>
          <w:rStyle w:val="31"/>
        </w:rPr>
        <w:t>— принцип объективности</w:t>
      </w:r>
      <w:r w:rsidRPr="00A80A8C">
        <w:rPr>
          <w:rFonts w:ascii="Times New Roman" w:hAnsi="Times New Roman"/>
        </w:rPr>
        <w:t xml:space="preserve"> предполагает независимость исследования и интерпретации данных и предусматривает необходимость принимать все меры для исключения пристрастий, личных взглядов, предубеждений и недостаточной профессиональной компетентности специалистов в процессе исследования;</w:t>
      </w:r>
    </w:p>
    <w:p w:rsidR="004877AF" w:rsidRPr="00A80A8C" w:rsidRDefault="004877AF" w:rsidP="0081569C">
      <w:pPr>
        <w:pStyle w:val="a5"/>
        <w:shd w:val="clear" w:color="auto" w:fill="auto"/>
        <w:tabs>
          <w:tab w:val="left" w:pos="745"/>
        </w:tabs>
        <w:spacing w:after="0" w:line="240" w:lineRule="auto"/>
        <w:ind w:firstLine="454"/>
        <w:jc w:val="both"/>
        <w:rPr>
          <w:rFonts w:ascii="Times New Roman" w:hAnsi="Times New Roman"/>
        </w:rPr>
      </w:pPr>
      <w:r w:rsidRPr="00A80A8C">
        <w:rPr>
          <w:rStyle w:val="31"/>
        </w:rPr>
        <w:t>— принцип детерминизма (причинной обусловленности)</w:t>
      </w:r>
      <w:r w:rsidRPr="00A80A8C">
        <w:rPr>
          <w:rFonts w:ascii="Times New Roman" w:hAnsi="Times New Roman"/>
        </w:rPr>
        <w:t xml:space="preserve"> 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4877AF" w:rsidRPr="00A80A8C" w:rsidRDefault="004877AF" w:rsidP="0081569C">
      <w:pPr>
        <w:pStyle w:val="a5"/>
        <w:shd w:val="clear" w:color="auto" w:fill="auto"/>
        <w:tabs>
          <w:tab w:val="left" w:pos="740"/>
        </w:tabs>
        <w:spacing w:after="0" w:line="240" w:lineRule="auto"/>
        <w:ind w:firstLine="454"/>
        <w:jc w:val="both"/>
        <w:rPr>
          <w:rFonts w:ascii="Times New Roman" w:hAnsi="Times New Roman"/>
        </w:rPr>
      </w:pPr>
      <w:r w:rsidRPr="00A80A8C">
        <w:rPr>
          <w:rStyle w:val="31"/>
        </w:rPr>
        <w:t xml:space="preserve">— принцип признания безусловного уважения прав </w:t>
      </w:r>
      <w:r w:rsidRPr="00A80A8C">
        <w:rPr>
          <w:rFonts w:ascii="Times New Roman" w:hAnsi="Times New Roman"/>
        </w:rPr>
        <w:t>предполагает отказ от прямых негативных оценок и личностных характеристик обучающихся.</w:t>
      </w:r>
    </w:p>
    <w:p w:rsidR="004877AF" w:rsidRPr="00A80A8C" w:rsidRDefault="004877AF" w:rsidP="0081569C">
      <w:pPr>
        <w:pStyle w:val="221"/>
        <w:keepNext/>
        <w:keepLines/>
        <w:shd w:val="clear" w:color="auto" w:fill="auto"/>
        <w:spacing w:before="0" w:after="0" w:line="240" w:lineRule="auto"/>
        <w:ind w:firstLine="454"/>
        <w:rPr>
          <w:rFonts w:ascii="Times New Roman" w:hAnsi="Times New Roman"/>
          <w:b w:val="0"/>
          <w:sz w:val="24"/>
          <w:szCs w:val="24"/>
        </w:rPr>
      </w:pPr>
      <w:r w:rsidRPr="00A80A8C">
        <w:rPr>
          <w:rFonts w:ascii="Times New Roman" w:hAnsi="Times New Roman"/>
          <w:b w:val="0"/>
        </w:rPr>
        <w:tab/>
      </w:r>
      <w:r w:rsidRPr="00A80A8C">
        <w:rPr>
          <w:rStyle w:val="228"/>
          <w:rFonts w:ascii="Times New Roman" w:hAnsi="Times New Roman"/>
          <w:b/>
          <w:sz w:val="24"/>
          <w:szCs w:val="24"/>
        </w:rPr>
        <w:t xml:space="preserve">Методологический инструментарий </w:t>
      </w:r>
      <w:bookmarkStart w:id="0" w:name="bookmark384"/>
      <w:r w:rsidRPr="00A80A8C">
        <w:rPr>
          <w:rStyle w:val="228"/>
          <w:rFonts w:ascii="Times New Roman" w:hAnsi="Times New Roman"/>
          <w:b/>
          <w:sz w:val="24"/>
          <w:szCs w:val="24"/>
        </w:rPr>
        <w:t>мониторинга воспитания и социализации</w:t>
      </w:r>
      <w:r w:rsidRPr="00A80A8C">
        <w:rPr>
          <w:rStyle w:val="222"/>
          <w:b/>
          <w:sz w:val="24"/>
          <w:szCs w:val="24"/>
        </w:rPr>
        <w:t xml:space="preserve"> </w:t>
      </w:r>
      <w:proofErr w:type="gramStart"/>
      <w:r w:rsidRPr="00A80A8C">
        <w:rPr>
          <w:rStyle w:val="228"/>
          <w:rFonts w:ascii="Times New Roman" w:hAnsi="Times New Roman"/>
          <w:b/>
          <w:sz w:val="24"/>
          <w:szCs w:val="24"/>
        </w:rPr>
        <w:t>обучающихся</w:t>
      </w:r>
      <w:bookmarkEnd w:id="0"/>
      <w:proofErr w:type="gramEnd"/>
      <w:r w:rsidR="001B4D0B" w:rsidRPr="00A80A8C">
        <w:rPr>
          <w:rStyle w:val="228"/>
          <w:rFonts w:ascii="Times New Roman" w:hAnsi="Times New Roman"/>
          <w:b/>
          <w:sz w:val="24"/>
          <w:szCs w:val="24"/>
        </w:rPr>
        <w:t>.</w:t>
      </w:r>
    </w:p>
    <w:p w:rsidR="004877AF" w:rsidRPr="00A80A8C" w:rsidRDefault="004877AF" w:rsidP="0081569C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</w:rPr>
      </w:pPr>
      <w:r w:rsidRPr="00A80A8C">
        <w:rPr>
          <w:rFonts w:ascii="Times New Roman" w:hAnsi="Times New Roman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4877AF" w:rsidRPr="00A80A8C" w:rsidRDefault="004877AF" w:rsidP="0081569C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</w:rPr>
      </w:pPr>
      <w:r w:rsidRPr="00A80A8C">
        <w:rPr>
          <w:rStyle w:val="47"/>
        </w:rPr>
        <w:t>Тестирование (метод тестов)</w:t>
      </w:r>
      <w:r w:rsidRPr="00A80A8C">
        <w:rPr>
          <w:rFonts w:ascii="Times New Roman" w:hAnsi="Times New Roman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</w:t>
      </w:r>
      <w:proofErr w:type="gramStart"/>
      <w:r w:rsidRPr="00A80A8C">
        <w:rPr>
          <w:rFonts w:ascii="Times New Roman" w:hAnsi="Times New Roman"/>
        </w:rPr>
        <w:t>обучающимися</w:t>
      </w:r>
      <w:proofErr w:type="gramEnd"/>
      <w:r w:rsidRPr="00A80A8C">
        <w:rPr>
          <w:rFonts w:ascii="Times New Roman" w:hAnsi="Times New Roman"/>
        </w:rPr>
        <w:t xml:space="preserve"> ряда специально разработанных заданий.</w:t>
      </w:r>
    </w:p>
    <w:p w:rsidR="004877AF" w:rsidRPr="00A80A8C" w:rsidRDefault="004877AF" w:rsidP="0081569C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</w:rPr>
      </w:pPr>
      <w:r w:rsidRPr="00A80A8C">
        <w:rPr>
          <w:rStyle w:val="47"/>
        </w:rPr>
        <w:t>Опрос</w:t>
      </w:r>
      <w:r w:rsidRPr="00A80A8C">
        <w:rPr>
          <w:rFonts w:ascii="Times New Roman" w:hAnsi="Times New Roman"/>
        </w:rPr>
        <w:t xml:space="preserve"> — получение информации, заключённой в словесных сообщениях обучающихся. Для оценки эффективности деятельности образовательного учреждения по воспитанию и социализации </w:t>
      </w:r>
      <w:proofErr w:type="gramStart"/>
      <w:r w:rsidRPr="00A80A8C">
        <w:rPr>
          <w:rFonts w:ascii="Times New Roman" w:hAnsi="Times New Roman"/>
        </w:rPr>
        <w:t>обучающихся</w:t>
      </w:r>
      <w:proofErr w:type="gramEnd"/>
      <w:r w:rsidRPr="00A80A8C">
        <w:rPr>
          <w:rFonts w:ascii="Times New Roman" w:hAnsi="Times New Roman"/>
        </w:rPr>
        <w:t xml:space="preserve"> используются следующие виды опроса:</w:t>
      </w:r>
    </w:p>
    <w:p w:rsidR="004877AF" w:rsidRPr="00A80A8C" w:rsidRDefault="004877AF" w:rsidP="0081569C">
      <w:pPr>
        <w:pStyle w:val="a5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</w:rPr>
      </w:pPr>
      <w:r w:rsidRPr="00A80A8C">
        <w:rPr>
          <w:rFonts w:ascii="Times New Roman" w:hAnsi="Times New Roman"/>
        </w:rPr>
        <w:t>• </w:t>
      </w:r>
      <w:r w:rsidRPr="00A80A8C">
        <w:rPr>
          <w:rStyle w:val="31"/>
        </w:rPr>
        <w:t>анкетирование</w:t>
      </w:r>
      <w:r w:rsidRPr="00A80A8C">
        <w:rPr>
          <w:rFonts w:ascii="Times New Roman" w:hAnsi="Times New Roman"/>
        </w:rPr>
        <w:t xml:space="preserve"> — эмпирический социально-психологический метод получения </w:t>
      </w:r>
      <w:proofErr w:type="gramStart"/>
      <w:r w:rsidRPr="00A80A8C">
        <w:rPr>
          <w:rFonts w:ascii="Times New Roman" w:hAnsi="Times New Roman"/>
        </w:rPr>
        <w:t>информации</w:t>
      </w:r>
      <w:proofErr w:type="gramEnd"/>
      <w:r w:rsidRPr="00A80A8C">
        <w:rPr>
          <w:rFonts w:ascii="Times New Roman" w:hAnsi="Times New Roman"/>
        </w:rPr>
        <w:t xml:space="preserve"> на основании ответов обучающихся на специально подготовленные вопросы анкеты;</w:t>
      </w:r>
    </w:p>
    <w:p w:rsidR="004877AF" w:rsidRPr="00A80A8C" w:rsidRDefault="004877AF" w:rsidP="0081569C">
      <w:pPr>
        <w:pStyle w:val="a5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/>
        </w:rPr>
      </w:pPr>
      <w:r w:rsidRPr="00A80A8C">
        <w:rPr>
          <w:rFonts w:ascii="Times New Roman" w:hAnsi="Times New Roman"/>
        </w:rPr>
        <w:t>• </w:t>
      </w:r>
      <w:r w:rsidRPr="00A80A8C">
        <w:rPr>
          <w:rStyle w:val="31"/>
        </w:rPr>
        <w:t>интервью</w:t>
      </w:r>
      <w:r w:rsidRPr="00A80A8C">
        <w:rPr>
          <w:rFonts w:ascii="Times New Roman" w:hAnsi="Times New Roman"/>
        </w:rPr>
        <w:t xml:space="preserve"> — </w:t>
      </w:r>
      <w:proofErr w:type="spellStart"/>
      <w:r w:rsidRPr="00A80A8C">
        <w:rPr>
          <w:rFonts w:ascii="Times New Roman" w:hAnsi="Times New Roman"/>
        </w:rPr>
        <w:t>вербально-коммуникативный</w:t>
      </w:r>
      <w:proofErr w:type="spellEnd"/>
      <w:r w:rsidRPr="00A80A8C">
        <w:rPr>
          <w:rFonts w:ascii="Times New Roman" w:hAnsi="Times New Roman"/>
        </w:rPr>
        <w:t xml:space="preserve">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</w:t>
      </w:r>
      <w:proofErr w:type="gramStart"/>
      <w:r w:rsidRPr="00A80A8C">
        <w:rPr>
          <w:rFonts w:ascii="Times New Roman" w:hAnsi="Times New Roman"/>
        </w:rPr>
        <w:t>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  <w:proofErr w:type="gramEnd"/>
    </w:p>
    <w:p w:rsidR="004877AF" w:rsidRPr="00A80A8C" w:rsidRDefault="004877AF" w:rsidP="0081569C">
      <w:pPr>
        <w:pStyle w:val="a5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/>
        </w:rPr>
      </w:pPr>
      <w:r w:rsidRPr="00A80A8C">
        <w:rPr>
          <w:rFonts w:ascii="Times New Roman" w:hAnsi="Times New Roman"/>
        </w:rPr>
        <w:lastRenderedPageBreak/>
        <w:t>• </w:t>
      </w:r>
      <w:r w:rsidRPr="00A80A8C">
        <w:rPr>
          <w:rStyle w:val="31"/>
        </w:rPr>
        <w:t>беседа</w:t>
      </w:r>
      <w:r w:rsidRPr="00A80A8C">
        <w:rPr>
          <w:rFonts w:ascii="Times New Roman" w:hAnsi="Times New Roman"/>
        </w:rPr>
        <w:t xml:space="preserve"> — специфический метод исследования, заключающийся в проведении тематически направленного диалога между исследователем и </w:t>
      </w:r>
      <w:proofErr w:type="gramStart"/>
      <w:r w:rsidRPr="00A80A8C">
        <w:rPr>
          <w:rFonts w:ascii="Times New Roman" w:hAnsi="Times New Roman"/>
        </w:rPr>
        <w:t>обучающимися</w:t>
      </w:r>
      <w:proofErr w:type="gramEnd"/>
      <w:r w:rsidRPr="00A80A8C">
        <w:rPr>
          <w:rFonts w:ascii="Times New Roman" w:hAnsi="Times New Roman"/>
        </w:rPr>
        <w:t xml:space="preserve"> с целью получения сведений об особенностях процесса воспитания и социализации обучающихся.</w:t>
      </w:r>
    </w:p>
    <w:p w:rsidR="004877AF" w:rsidRPr="00A80A8C" w:rsidRDefault="004877AF" w:rsidP="0081569C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</w:rPr>
      </w:pPr>
      <w:r w:rsidRPr="00A80A8C">
        <w:rPr>
          <w:rStyle w:val="47"/>
        </w:rPr>
        <w:t>Психолого-педагогическое наблюдение</w:t>
      </w:r>
      <w:r w:rsidRPr="00A80A8C">
        <w:rPr>
          <w:rFonts w:ascii="Times New Roman" w:hAnsi="Times New Roman"/>
        </w:rPr>
        <w:t xml:space="preserve"> 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4877AF" w:rsidRPr="00A80A8C" w:rsidRDefault="004877AF" w:rsidP="0081569C">
      <w:pPr>
        <w:pStyle w:val="a5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/>
        </w:rPr>
      </w:pPr>
      <w:proofErr w:type="gramStart"/>
      <w:r w:rsidRPr="00A80A8C">
        <w:rPr>
          <w:rFonts w:ascii="Times New Roman" w:hAnsi="Times New Roman"/>
        </w:rPr>
        <w:t>• </w:t>
      </w:r>
      <w:r w:rsidRPr="00A80A8C">
        <w:rPr>
          <w:rStyle w:val="31"/>
        </w:rPr>
        <w:t>включённое наблюдение</w:t>
      </w:r>
      <w:r w:rsidRPr="00A80A8C">
        <w:rPr>
          <w:rFonts w:ascii="Times New Roman" w:hAnsi="Times New Roman"/>
        </w:rPr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</w:t>
      </w:r>
      <w:r w:rsidR="00A80A8C">
        <w:rPr>
          <w:rFonts w:ascii="Times New Roman" w:hAnsi="Times New Roman"/>
        </w:rPr>
        <w:t>;</w:t>
      </w:r>
      <w:proofErr w:type="gramEnd"/>
    </w:p>
    <w:p w:rsidR="004877AF" w:rsidRPr="00A80A8C" w:rsidRDefault="004877AF" w:rsidP="0081569C">
      <w:pPr>
        <w:pStyle w:val="a5"/>
        <w:shd w:val="clear" w:color="auto" w:fill="auto"/>
        <w:tabs>
          <w:tab w:val="left" w:pos="1060"/>
        </w:tabs>
        <w:spacing w:after="0" w:line="240" w:lineRule="auto"/>
        <w:ind w:firstLine="454"/>
        <w:jc w:val="both"/>
        <w:rPr>
          <w:rFonts w:ascii="Times New Roman" w:hAnsi="Times New Roman"/>
        </w:rPr>
      </w:pPr>
      <w:r w:rsidRPr="00A80A8C">
        <w:rPr>
          <w:rFonts w:ascii="Times New Roman" w:hAnsi="Times New Roman"/>
        </w:rPr>
        <w:t>• </w:t>
      </w:r>
      <w:r w:rsidRPr="00A80A8C">
        <w:rPr>
          <w:rStyle w:val="31"/>
        </w:rPr>
        <w:t>узкоспециальное наблюдение</w:t>
      </w:r>
      <w:r w:rsidRPr="00A80A8C">
        <w:rPr>
          <w:rFonts w:ascii="Times New Roman" w:hAnsi="Times New Roman"/>
        </w:rPr>
        <w:t xml:space="preserve">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4877AF" w:rsidRPr="00A80A8C" w:rsidRDefault="004877AF" w:rsidP="0081569C">
      <w:pPr>
        <w:jc w:val="both"/>
        <w:rPr>
          <w:rFonts w:ascii="Times New Roman" w:hAnsi="Times New Roman"/>
          <w:b/>
        </w:rPr>
      </w:pPr>
      <w:bookmarkStart w:id="1" w:name="bookmark385"/>
      <w:r w:rsidRPr="00A80A8C">
        <w:rPr>
          <w:rStyle w:val="3"/>
          <w:rFonts w:ascii="Times New Roman" w:hAnsi="Times New Roman"/>
        </w:rPr>
        <w:tab/>
        <w:t>Особо следует выделить</w:t>
      </w:r>
      <w:r w:rsidRPr="00A80A8C">
        <w:rPr>
          <w:rFonts w:ascii="Times New Roman" w:hAnsi="Times New Roman"/>
        </w:rPr>
        <w:t xml:space="preserve"> </w:t>
      </w:r>
      <w:r w:rsidRPr="00A80A8C">
        <w:rPr>
          <w:rFonts w:ascii="Times New Roman" w:hAnsi="Times New Roman"/>
          <w:b/>
        </w:rPr>
        <w:t>психолого-педагогический эксперимент</w:t>
      </w:r>
      <w:r w:rsidRPr="00A80A8C">
        <w:rPr>
          <w:rFonts w:ascii="Times New Roman" w:hAnsi="Times New Roman"/>
        </w:rPr>
        <w:t xml:space="preserve"> как основной метод исследования воспитания</w:t>
      </w:r>
      <w:r w:rsidRPr="00A80A8C">
        <w:rPr>
          <w:rStyle w:val="30"/>
        </w:rPr>
        <w:t xml:space="preserve"> </w:t>
      </w:r>
      <w:r w:rsidRPr="00A80A8C">
        <w:rPr>
          <w:rFonts w:ascii="Times New Roman" w:hAnsi="Times New Roman"/>
        </w:rPr>
        <w:t>и социализации обучающихся.</w:t>
      </w:r>
      <w:bookmarkEnd w:id="1"/>
      <w:r w:rsidRPr="00A80A8C">
        <w:rPr>
          <w:rFonts w:ascii="Times New Roman" w:hAnsi="Times New Roman"/>
          <w:b/>
        </w:rPr>
        <w:t xml:space="preserve"> </w:t>
      </w:r>
      <w:r w:rsidRPr="00A80A8C">
        <w:rPr>
          <w:rFonts w:ascii="Times New Roman" w:hAnsi="Times New Roman"/>
        </w:rPr>
        <w:t xml:space="preserve">Основной </w:t>
      </w:r>
      <w:r w:rsidRPr="00A80A8C">
        <w:rPr>
          <w:rFonts w:ascii="Times New Roman" w:hAnsi="Times New Roman"/>
          <w:b/>
        </w:rPr>
        <w:t xml:space="preserve">целью </w:t>
      </w:r>
      <w:r w:rsidRPr="00A80A8C">
        <w:rPr>
          <w:rFonts w:ascii="Times New Roman" w:hAnsi="Times New Roman"/>
        </w:rPr>
        <w:t xml:space="preserve">исследования является изучение динамики процесса воспитания и </w:t>
      </w:r>
      <w:proofErr w:type="gramStart"/>
      <w:r w:rsidRPr="00A80A8C">
        <w:rPr>
          <w:rFonts w:ascii="Times New Roman" w:hAnsi="Times New Roman"/>
        </w:rPr>
        <w:t>социализации</w:t>
      </w:r>
      <w:proofErr w:type="gramEnd"/>
      <w:r w:rsidRPr="00A80A8C">
        <w:rPr>
          <w:rFonts w:ascii="Times New Roman" w:hAnsi="Times New Roman"/>
        </w:rPr>
        <w:t xml:space="preserve"> обучающихся в условиях разработанной школой Программой. </w:t>
      </w:r>
    </w:p>
    <w:p w:rsidR="004877AF" w:rsidRPr="00A80A8C" w:rsidRDefault="004877AF" w:rsidP="0081569C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b/>
        </w:rPr>
      </w:pPr>
      <w:r w:rsidRPr="00A80A8C">
        <w:rPr>
          <w:rFonts w:ascii="Times New Roman" w:hAnsi="Times New Roman"/>
        </w:rPr>
        <w:t xml:space="preserve">В рамках </w:t>
      </w:r>
      <w:r w:rsidRPr="00A80A8C">
        <w:rPr>
          <w:rFonts w:ascii="Times New Roman" w:hAnsi="Times New Roman"/>
          <w:b/>
        </w:rPr>
        <w:t xml:space="preserve">психолого-педагогического исследования </w:t>
      </w:r>
      <w:r w:rsidRPr="00A80A8C">
        <w:rPr>
          <w:rFonts w:ascii="Times New Roman" w:hAnsi="Times New Roman"/>
        </w:rPr>
        <w:t>следует выделить</w:t>
      </w:r>
      <w:r w:rsidRPr="00A80A8C">
        <w:rPr>
          <w:rFonts w:ascii="Times New Roman" w:hAnsi="Times New Roman"/>
          <w:b/>
        </w:rPr>
        <w:t xml:space="preserve"> три этапа.</w:t>
      </w:r>
    </w:p>
    <w:p w:rsidR="004877AF" w:rsidRPr="00A80A8C" w:rsidRDefault="004877AF" w:rsidP="0081569C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</w:rPr>
      </w:pPr>
      <w:r w:rsidRPr="00A80A8C">
        <w:rPr>
          <w:rStyle w:val="47"/>
        </w:rPr>
        <w:t>Этап 1.</w:t>
      </w:r>
      <w:r w:rsidRPr="00A80A8C">
        <w:rPr>
          <w:rStyle w:val="31"/>
        </w:rPr>
        <w:t xml:space="preserve"> Контрольный этап исследования (диагностический срез)</w:t>
      </w:r>
      <w:r w:rsidRPr="00A80A8C">
        <w:rPr>
          <w:rFonts w:ascii="Times New Roman" w:hAnsi="Times New Roman"/>
        </w:rPr>
        <w:t xml:space="preserve"> ориентирован на сбор данных социального и психолого-педагогического исследований до реализации Программы воспитания и социализации обучающихся.</w:t>
      </w:r>
    </w:p>
    <w:p w:rsidR="004877AF" w:rsidRPr="00A80A8C" w:rsidRDefault="004877AF" w:rsidP="0081569C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</w:rPr>
      </w:pPr>
      <w:r w:rsidRPr="00A80A8C">
        <w:rPr>
          <w:rStyle w:val="47"/>
        </w:rPr>
        <w:t>Этап 2.</w:t>
      </w:r>
      <w:r w:rsidRPr="00A80A8C">
        <w:rPr>
          <w:rStyle w:val="31"/>
        </w:rPr>
        <w:t xml:space="preserve"> Формирующий этап исследования</w:t>
      </w:r>
      <w:r w:rsidRPr="00A80A8C">
        <w:rPr>
          <w:rFonts w:ascii="Times New Roman" w:hAnsi="Times New Roman"/>
        </w:rPr>
        <w:t xml:space="preserve"> предполагает реализацию образовательным учреждением основных направлений Программы воспитания и социализации обучающихся.</w:t>
      </w:r>
    </w:p>
    <w:p w:rsidR="004877AF" w:rsidRPr="00A80A8C" w:rsidRDefault="004877AF" w:rsidP="0081569C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</w:rPr>
      </w:pPr>
      <w:r w:rsidRPr="00A80A8C">
        <w:rPr>
          <w:rStyle w:val="47"/>
        </w:rPr>
        <w:t>Этап 3.</w:t>
      </w:r>
      <w:r w:rsidRPr="00A80A8C">
        <w:rPr>
          <w:rStyle w:val="31"/>
        </w:rPr>
        <w:t xml:space="preserve"> Интерпретационный этап исследования</w:t>
      </w:r>
      <w:r w:rsidRPr="00A80A8C">
        <w:rPr>
          <w:rFonts w:ascii="Times New Roman" w:hAnsi="Times New Roman"/>
        </w:rPr>
        <w:t xml:space="preserve"> ориентирован на сбор данных социального и психолого-педагогического исследований после реализации образовательным учреждением Программы воспитания и социализации обучающихся. </w:t>
      </w:r>
    </w:p>
    <w:p w:rsidR="004877AF" w:rsidRPr="00A80A8C" w:rsidRDefault="004877AF" w:rsidP="0081569C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</w:rPr>
      </w:pPr>
      <w:r w:rsidRPr="00A80A8C">
        <w:rPr>
          <w:rFonts w:ascii="Times New Roman" w:hAnsi="Times New Roman"/>
          <w:b/>
        </w:rPr>
        <w:t>Заключительный этап</w:t>
      </w:r>
      <w:r w:rsidRPr="00A80A8C">
        <w:rPr>
          <w:rFonts w:ascii="Times New Roman" w:hAnsi="Times New Roman"/>
        </w:rPr>
        <w:t xml:space="preserve"> предполагает</w:t>
      </w:r>
      <w:r w:rsidRPr="00A80A8C">
        <w:rPr>
          <w:rStyle w:val="a8"/>
        </w:rPr>
        <w:t xml:space="preserve"> исследование динамики</w:t>
      </w:r>
      <w:r w:rsidRPr="00A80A8C">
        <w:rPr>
          <w:rFonts w:ascii="Times New Roman" w:hAnsi="Times New Roman"/>
        </w:rPr>
        <w:t xml:space="preserve"> воспитания и социализации </w:t>
      </w:r>
      <w:proofErr w:type="gramStart"/>
      <w:r w:rsidRPr="00A80A8C">
        <w:rPr>
          <w:rFonts w:ascii="Times New Roman" w:hAnsi="Times New Roman"/>
        </w:rPr>
        <w:t>обучающихся</w:t>
      </w:r>
      <w:proofErr w:type="gramEnd"/>
      <w:r w:rsidRPr="00A80A8C">
        <w:rPr>
          <w:rFonts w:ascii="Times New Roman" w:hAnsi="Times New Roman"/>
        </w:rPr>
        <w:t>.</w:t>
      </w:r>
    </w:p>
    <w:p w:rsidR="004877AF" w:rsidRPr="00A80A8C" w:rsidRDefault="004877AF" w:rsidP="0081569C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</w:rPr>
      </w:pPr>
      <w:r w:rsidRPr="00A80A8C">
        <w:rPr>
          <w:rFonts w:ascii="Times New Roman" w:hAnsi="Times New Roman"/>
        </w:rPr>
        <w:t xml:space="preserve">При описании динамики процесса воспитания и социализации подростков используются результаты </w:t>
      </w:r>
      <w:r w:rsidRPr="00A80A8C">
        <w:rPr>
          <w:rFonts w:ascii="Times New Roman" w:hAnsi="Times New Roman"/>
          <w:b/>
        </w:rPr>
        <w:t>контрольного и интерпретационного этапов</w:t>
      </w:r>
      <w:r w:rsidRPr="00A80A8C">
        <w:rPr>
          <w:rFonts w:ascii="Times New Roman" w:hAnsi="Times New Roman"/>
        </w:rPr>
        <w:t xml:space="preserve"> исследования.</w:t>
      </w:r>
    </w:p>
    <w:p w:rsidR="004877AF" w:rsidRPr="00A80A8C" w:rsidRDefault="004877AF" w:rsidP="0081569C">
      <w:pPr>
        <w:jc w:val="both"/>
        <w:rPr>
          <w:rFonts w:ascii="Times New Roman" w:hAnsi="Times New Roman"/>
          <w:b/>
        </w:rPr>
      </w:pPr>
      <w:r w:rsidRPr="00A80A8C">
        <w:rPr>
          <w:rFonts w:ascii="Times New Roman" w:hAnsi="Times New Roman"/>
          <w:b/>
        </w:rPr>
        <w:tab/>
        <w:t>Особенности диагностики результатов:</w:t>
      </w:r>
    </w:p>
    <w:p w:rsidR="004877AF" w:rsidRPr="00A80A8C" w:rsidRDefault="004877AF" w:rsidP="008156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80A8C">
        <w:rPr>
          <w:rFonts w:ascii="Times New Roman" w:hAnsi="Times New Roman"/>
        </w:rPr>
        <w:t>комплексность (</w:t>
      </w:r>
      <w:proofErr w:type="gramStart"/>
      <w:r w:rsidRPr="00A80A8C">
        <w:rPr>
          <w:rFonts w:ascii="Times New Roman" w:hAnsi="Times New Roman"/>
        </w:rPr>
        <w:t>сочетание</w:t>
      </w:r>
      <w:proofErr w:type="gramEnd"/>
      <w:r w:rsidRPr="00A80A8C">
        <w:rPr>
          <w:rFonts w:ascii="Times New Roman" w:hAnsi="Times New Roman"/>
        </w:rPr>
        <w:t xml:space="preserve"> как тестовых форм, так и результатов  наблюдения поведения обучающихся в реальной жизни);</w:t>
      </w:r>
    </w:p>
    <w:p w:rsidR="004877AF" w:rsidRPr="00A80A8C" w:rsidRDefault="004877AF" w:rsidP="008156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80A8C">
        <w:rPr>
          <w:rFonts w:ascii="Times New Roman" w:hAnsi="Times New Roman"/>
        </w:rPr>
        <w:t xml:space="preserve">объективность (результаты наблюдения как субъективное мнение (педагога, родителя, самих обучающихся) следует отделять от личного отношения к </w:t>
      </w:r>
      <w:proofErr w:type="gramStart"/>
      <w:r w:rsidRPr="00A80A8C">
        <w:rPr>
          <w:rFonts w:ascii="Times New Roman" w:hAnsi="Times New Roman"/>
        </w:rPr>
        <w:t>тому</w:t>
      </w:r>
      <w:proofErr w:type="gramEnd"/>
      <w:r w:rsidRPr="00A80A8C">
        <w:rPr>
          <w:rFonts w:ascii="Times New Roman" w:hAnsi="Times New Roman"/>
        </w:rPr>
        <w:t xml:space="preserve"> или иному ученику. </w:t>
      </w:r>
    </w:p>
    <w:p w:rsidR="004877AF" w:rsidRPr="00A80A8C" w:rsidRDefault="004877AF" w:rsidP="008156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80A8C">
        <w:rPr>
          <w:rFonts w:ascii="Times New Roman" w:hAnsi="Times New Roman"/>
        </w:rPr>
        <w:t xml:space="preserve">корректность в интерпретации данных; </w:t>
      </w:r>
    </w:p>
    <w:p w:rsidR="004877AF" w:rsidRPr="00A80A8C" w:rsidRDefault="004877AF" w:rsidP="008156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80A8C">
        <w:rPr>
          <w:rFonts w:ascii="Times New Roman" w:hAnsi="Times New Roman"/>
        </w:rPr>
        <w:t>индикаторы результативности воспитательной работы педагога, школы являются средние показатели его учеников, которые должны учитывать разницу между ситуацией в начале работы педагога и в конце этой работы, возрастные изменения подростков, объективно влияющие на их характер и поведение.</w:t>
      </w:r>
      <w:r w:rsidRPr="00A80A8C">
        <w:rPr>
          <w:rFonts w:ascii="Times New Roman" w:hAnsi="Times New Roman"/>
        </w:rPr>
        <w:tab/>
      </w:r>
    </w:p>
    <w:p w:rsidR="004877AF" w:rsidRPr="00A80A8C" w:rsidRDefault="004877AF" w:rsidP="0081569C">
      <w:pPr>
        <w:jc w:val="both"/>
        <w:rPr>
          <w:rStyle w:val="a8"/>
          <w:b w:val="0"/>
          <w:bCs w:val="0"/>
        </w:rPr>
      </w:pPr>
      <w:r w:rsidRPr="00A80A8C">
        <w:rPr>
          <w:rFonts w:ascii="Times New Roman" w:hAnsi="Times New Roman"/>
          <w:b/>
        </w:rPr>
        <w:t>6.3.</w:t>
      </w:r>
      <w:r w:rsidRPr="00A80A8C">
        <w:rPr>
          <w:rFonts w:ascii="Times New Roman" w:hAnsi="Times New Roman"/>
          <w:b/>
        </w:rPr>
        <w:tab/>
      </w:r>
      <w:proofErr w:type="gramStart"/>
      <w:r w:rsidRPr="00A80A8C">
        <w:rPr>
          <w:rFonts w:ascii="Times New Roman" w:hAnsi="Times New Roman"/>
          <w:b/>
        </w:rPr>
        <w:t>К</w:t>
      </w:r>
      <w:r w:rsidRPr="00A80A8C">
        <w:rPr>
          <w:rStyle w:val="dash041e005f0431005f044b005f0447005f043d005f044b005f0439005f005fchar1char1"/>
          <w:b/>
        </w:rPr>
        <w:t xml:space="preserve">ритерии и показатели эффективности деятельности гимназии </w:t>
      </w:r>
      <w:r w:rsidRPr="00A80A8C">
        <w:rPr>
          <w:rStyle w:val="dash041e005f0431005f044b005f0447005f043d005f044b005f0439005f005fchar1char1"/>
        </w:rPr>
        <w:t>в части духовно-нравственного развития, воспитания и социализации обучающихся,</w:t>
      </w:r>
      <w:r w:rsidRPr="00A80A8C">
        <w:rPr>
          <w:rStyle w:val="dash041e005f0431005f044b005f0447005f043d005f044b005f0439char1"/>
          <w:color w:val="FF0000"/>
        </w:rPr>
        <w:t xml:space="preserve"> </w:t>
      </w:r>
      <w:r w:rsidRPr="00A80A8C">
        <w:rPr>
          <w:rStyle w:val="dash041e005f0431005f044b005f0447005f043d005f044b005f0439char1"/>
        </w:rPr>
        <w:t>формирования здорового и безопасного образа жизни и экологической культуры обучающихся (поведение на дорогах, в чрезвычайных ситуациях)</w:t>
      </w:r>
      <w:r w:rsidRPr="00A80A8C">
        <w:rPr>
          <w:rStyle w:val="dash041e005f0431005f044b005f0447005f043d005f044b005f0439005f005fchar1char1"/>
        </w:rPr>
        <w:t>.</w:t>
      </w:r>
      <w:proofErr w:type="gramEnd"/>
    </w:p>
    <w:p w:rsidR="004877AF" w:rsidRPr="00A80A8C" w:rsidRDefault="004877AF" w:rsidP="0081569C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</w:rPr>
      </w:pPr>
      <w:r w:rsidRPr="00A80A8C">
        <w:rPr>
          <w:rStyle w:val="a8"/>
        </w:rPr>
        <w:t>Критериями эффективности</w:t>
      </w:r>
      <w:r w:rsidRPr="00A80A8C">
        <w:rPr>
          <w:rFonts w:ascii="Times New Roman" w:hAnsi="Times New Roman"/>
        </w:rPr>
        <w:t xml:space="preserve"> реализации гимназией воспитательной и развивающей программы является </w:t>
      </w:r>
      <w:r w:rsidRPr="00A80A8C">
        <w:rPr>
          <w:rStyle w:val="a8"/>
        </w:rPr>
        <w:t>динамика</w:t>
      </w:r>
      <w:r w:rsidRPr="00A80A8C">
        <w:rPr>
          <w:rFonts w:ascii="Times New Roman" w:hAnsi="Times New Roman"/>
        </w:rPr>
        <w:t xml:space="preserve"> основных показателей воспитания и социализации обучающихся.</w:t>
      </w:r>
    </w:p>
    <w:p w:rsidR="004877AF" w:rsidRPr="00A80A8C" w:rsidRDefault="004877AF" w:rsidP="0081569C">
      <w:pPr>
        <w:pStyle w:val="a5"/>
        <w:shd w:val="clear" w:color="auto" w:fill="auto"/>
        <w:tabs>
          <w:tab w:val="left" w:pos="678"/>
        </w:tabs>
        <w:spacing w:after="0" w:line="240" w:lineRule="auto"/>
        <w:ind w:firstLine="454"/>
        <w:jc w:val="both"/>
        <w:rPr>
          <w:rFonts w:ascii="Times New Roman" w:hAnsi="Times New Roman"/>
        </w:rPr>
      </w:pPr>
      <w:r w:rsidRPr="00A80A8C">
        <w:rPr>
          <w:rFonts w:ascii="Times New Roman" w:hAnsi="Times New Roman"/>
        </w:rPr>
        <w:t xml:space="preserve">1. Динамика развития личностной, социальной, экологической, трудовой (профессиональной) и </w:t>
      </w:r>
      <w:proofErr w:type="spellStart"/>
      <w:r w:rsidRPr="00A80A8C">
        <w:rPr>
          <w:rFonts w:ascii="Times New Roman" w:hAnsi="Times New Roman"/>
        </w:rPr>
        <w:t>здоровьесберегающей</w:t>
      </w:r>
      <w:proofErr w:type="spellEnd"/>
      <w:r w:rsidRPr="00A80A8C">
        <w:rPr>
          <w:rFonts w:ascii="Times New Roman" w:hAnsi="Times New Roman"/>
        </w:rPr>
        <w:t xml:space="preserve"> культуры </w:t>
      </w:r>
      <w:proofErr w:type="gramStart"/>
      <w:r w:rsidRPr="00A80A8C">
        <w:rPr>
          <w:rFonts w:ascii="Times New Roman" w:hAnsi="Times New Roman"/>
        </w:rPr>
        <w:t>обучающихся</w:t>
      </w:r>
      <w:proofErr w:type="gramEnd"/>
      <w:r w:rsidRPr="00A80A8C">
        <w:rPr>
          <w:rFonts w:ascii="Times New Roman" w:hAnsi="Times New Roman"/>
        </w:rPr>
        <w:t>.</w:t>
      </w:r>
    </w:p>
    <w:p w:rsidR="004877AF" w:rsidRPr="00A80A8C" w:rsidRDefault="004877AF" w:rsidP="0081569C">
      <w:pPr>
        <w:pStyle w:val="a5"/>
        <w:shd w:val="clear" w:color="auto" w:fill="auto"/>
        <w:tabs>
          <w:tab w:val="left" w:pos="692"/>
        </w:tabs>
        <w:spacing w:after="0" w:line="240" w:lineRule="auto"/>
        <w:ind w:firstLine="454"/>
        <w:jc w:val="both"/>
        <w:rPr>
          <w:rFonts w:ascii="Times New Roman" w:hAnsi="Times New Roman"/>
        </w:rPr>
      </w:pPr>
      <w:r w:rsidRPr="00A80A8C">
        <w:rPr>
          <w:rFonts w:ascii="Times New Roman" w:hAnsi="Times New Roman"/>
        </w:rPr>
        <w:t>2. Динамика (характер изменения) социальной, психолого-педагогической и нравственной атмосферы в образовательном учреждении.</w:t>
      </w:r>
    </w:p>
    <w:p w:rsidR="004877AF" w:rsidRPr="00A80A8C" w:rsidRDefault="004877AF" w:rsidP="0081569C">
      <w:pPr>
        <w:pStyle w:val="a5"/>
        <w:shd w:val="clear" w:color="auto" w:fill="auto"/>
        <w:tabs>
          <w:tab w:val="left" w:pos="687"/>
        </w:tabs>
        <w:spacing w:after="0" w:line="240" w:lineRule="auto"/>
        <w:ind w:firstLine="454"/>
        <w:jc w:val="both"/>
        <w:rPr>
          <w:rFonts w:ascii="Times New Roman" w:hAnsi="Times New Roman"/>
        </w:rPr>
      </w:pPr>
      <w:r w:rsidRPr="00A80A8C">
        <w:rPr>
          <w:rFonts w:ascii="Times New Roman" w:hAnsi="Times New Roman"/>
        </w:rPr>
        <w:t>3. Динамика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4877AF" w:rsidRPr="00A80A8C" w:rsidRDefault="004877AF" w:rsidP="0081569C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b/>
        </w:rPr>
      </w:pPr>
      <w:r w:rsidRPr="00A80A8C">
        <w:rPr>
          <w:rFonts w:ascii="Times New Roman" w:hAnsi="Times New Roman"/>
          <w:b/>
        </w:rPr>
        <w:t>Критерии  и показатели эффективности выполнения Программы</w:t>
      </w:r>
    </w:p>
    <w:p w:rsidR="004877AF" w:rsidRPr="00A80A8C" w:rsidRDefault="004877AF" w:rsidP="0081569C">
      <w:pPr>
        <w:pStyle w:val="a5"/>
        <w:shd w:val="clear" w:color="auto" w:fill="auto"/>
        <w:tabs>
          <w:tab w:val="left" w:pos="678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0A8C">
        <w:rPr>
          <w:rFonts w:ascii="Times New Roman" w:hAnsi="Times New Roman"/>
        </w:rPr>
        <w:lastRenderedPageBreak/>
        <w:t>1</w:t>
      </w:r>
      <w:r w:rsidRPr="00A80A8C">
        <w:rPr>
          <w:rFonts w:ascii="Times New Roman" w:hAnsi="Times New Roman"/>
          <w:b/>
          <w:sz w:val="24"/>
          <w:szCs w:val="24"/>
          <w:u w:val="single"/>
        </w:rPr>
        <w:t xml:space="preserve">.Группа критериев, указывающих на динамику развития личностной, социальной, экологической, трудовой (профессиональной) и </w:t>
      </w:r>
      <w:proofErr w:type="spellStart"/>
      <w:r w:rsidRPr="00A80A8C">
        <w:rPr>
          <w:rFonts w:ascii="Times New Roman" w:hAnsi="Times New Roman"/>
          <w:b/>
          <w:sz w:val="24"/>
          <w:szCs w:val="24"/>
          <w:u w:val="single"/>
        </w:rPr>
        <w:t>здоровьесберегающей</w:t>
      </w:r>
      <w:proofErr w:type="spellEnd"/>
      <w:r w:rsidRPr="00A80A8C">
        <w:rPr>
          <w:rFonts w:ascii="Times New Roman" w:hAnsi="Times New Roman"/>
          <w:b/>
          <w:sz w:val="24"/>
          <w:szCs w:val="24"/>
          <w:u w:val="single"/>
        </w:rPr>
        <w:t xml:space="preserve"> культуры обучающихся.</w:t>
      </w:r>
    </w:p>
    <w:p w:rsidR="004877AF" w:rsidRPr="00A80A8C" w:rsidRDefault="004877AF" w:rsidP="0081569C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6"/>
        <w:gridCol w:w="6588"/>
        <w:gridCol w:w="1167"/>
        <w:gridCol w:w="1144"/>
      </w:tblGrid>
      <w:tr w:rsidR="004877AF" w:rsidRPr="00A80A8C" w:rsidTr="0081569C">
        <w:trPr>
          <w:cantSplit/>
          <w:trHeight w:val="240"/>
        </w:trPr>
        <w:tc>
          <w:tcPr>
            <w:tcW w:w="527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 w:rsidRPr="00A80A8C">
              <w:rPr>
                <w:b/>
                <w:lang w:eastAsia="en-US"/>
              </w:rPr>
              <w:t xml:space="preserve">N </w:t>
            </w:r>
            <w:r w:rsidRPr="00A80A8C">
              <w:rPr>
                <w:b/>
                <w:lang w:eastAsia="en-US"/>
              </w:rPr>
              <w:br/>
            </w:r>
            <w:proofErr w:type="spellStart"/>
            <w:proofErr w:type="gramStart"/>
            <w:r w:rsidRPr="00A80A8C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A80A8C">
              <w:rPr>
                <w:b/>
                <w:lang w:eastAsia="en-US"/>
              </w:rPr>
              <w:t>/</w:t>
            </w:r>
            <w:proofErr w:type="spellStart"/>
            <w:r w:rsidRPr="00A80A8C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6637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 w:rsidRPr="00A80A8C">
              <w:rPr>
                <w:b/>
                <w:lang w:eastAsia="en-US"/>
              </w:rPr>
              <w:t xml:space="preserve">Наименование показателя               </w:t>
            </w:r>
          </w:p>
        </w:tc>
        <w:tc>
          <w:tcPr>
            <w:tcW w:w="226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 w:rsidRPr="00A80A8C">
              <w:rPr>
                <w:b/>
                <w:lang w:eastAsia="en-US"/>
              </w:rPr>
              <w:t xml:space="preserve">Индикаторы   </w:t>
            </w:r>
          </w:p>
        </w:tc>
      </w:tr>
      <w:tr w:rsidR="004877AF" w:rsidRPr="00A80A8C" w:rsidTr="0081569C">
        <w:trPr>
          <w:cantSplit/>
          <w:trHeight w:val="480"/>
        </w:trPr>
        <w:tc>
          <w:tcPr>
            <w:tcW w:w="0" w:type="auto"/>
            <w:vMerge/>
            <w:vAlign w:val="center"/>
          </w:tcPr>
          <w:p w:rsidR="004877AF" w:rsidRPr="00A80A8C" w:rsidRDefault="004877A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877AF" w:rsidRPr="00A80A8C" w:rsidRDefault="004877A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 w:rsidRPr="00A80A8C">
              <w:rPr>
                <w:b/>
                <w:lang w:eastAsia="en-US"/>
              </w:rPr>
              <w:t xml:space="preserve">Целевой </w:t>
            </w:r>
            <w:r w:rsidRPr="00A80A8C">
              <w:rPr>
                <w:b/>
                <w:lang w:eastAsia="en-US"/>
              </w:rPr>
              <w:br/>
              <w:t>ориентир</w:t>
            </w:r>
            <w:r w:rsidRPr="00A80A8C">
              <w:rPr>
                <w:b/>
                <w:lang w:eastAsia="en-US"/>
              </w:rPr>
              <w:br/>
              <w:t>2019-2020</w:t>
            </w: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 w:rsidRPr="00A80A8C">
              <w:rPr>
                <w:b/>
                <w:lang w:eastAsia="en-US"/>
              </w:rPr>
              <w:t>Базовый</w:t>
            </w:r>
            <w:r w:rsidRPr="00A80A8C">
              <w:rPr>
                <w:b/>
                <w:lang w:eastAsia="en-US"/>
              </w:rPr>
              <w:br/>
              <w:t>уровень</w:t>
            </w:r>
            <w:r w:rsidRPr="00A80A8C">
              <w:rPr>
                <w:b/>
                <w:lang w:eastAsia="en-US"/>
              </w:rPr>
              <w:br/>
              <w:t xml:space="preserve">2013-2014 </w:t>
            </w:r>
          </w:p>
        </w:tc>
      </w:tr>
      <w:tr w:rsidR="004877AF" w:rsidRPr="00A80A8C" w:rsidTr="0081569C">
        <w:trPr>
          <w:cantSplit/>
          <w:trHeight w:val="240"/>
        </w:trPr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rPr>
                <w:lang w:eastAsia="en-US"/>
              </w:rPr>
            </w:pPr>
            <w:r w:rsidRPr="00A80A8C">
              <w:rPr>
                <w:lang w:eastAsia="en-US"/>
              </w:rPr>
              <w:t xml:space="preserve">1 </w:t>
            </w:r>
          </w:p>
        </w:tc>
        <w:tc>
          <w:tcPr>
            <w:tcW w:w="66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rPr>
                <w:lang w:eastAsia="en-US"/>
              </w:rPr>
            </w:pPr>
            <w:r w:rsidRPr="00A80A8C">
              <w:rPr>
                <w:lang w:eastAsia="en-US"/>
              </w:rPr>
              <w:t xml:space="preserve">2                          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rPr>
                <w:lang w:eastAsia="en-US"/>
              </w:rPr>
            </w:pPr>
            <w:r w:rsidRPr="00A80A8C">
              <w:rPr>
                <w:lang w:eastAsia="en-US"/>
              </w:rPr>
              <w:t xml:space="preserve">3    </w:t>
            </w: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rPr>
                <w:lang w:eastAsia="en-US"/>
              </w:rPr>
            </w:pPr>
            <w:r w:rsidRPr="00A80A8C">
              <w:rPr>
                <w:lang w:eastAsia="en-US"/>
              </w:rPr>
              <w:t xml:space="preserve">4   </w:t>
            </w:r>
          </w:p>
        </w:tc>
      </w:tr>
      <w:tr w:rsidR="004877AF" w:rsidRPr="00A80A8C" w:rsidTr="0081569C">
        <w:trPr>
          <w:cantSplit/>
          <w:trHeight w:val="360"/>
        </w:trPr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66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A80A8C">
              <w:rPr>
                <w:lang w:eastAsia="en-US"/>
              </w:rPr>
              <w:t xml:space="preserve">Процент </w:t>
            </w:r>
            <w:r w:rsidRPr="00A80A8C">
              <w:rPr>
                <w:b/>
                <w:lang w:eastAsia="en-US"/>
              </w:rPr>
              <w:t>охвата школьников дополнительным образованием (ОДОД)</w:t>
            </w:r>
            <w:r w:rsidRPr="00A80A8C">
              <w:rPr>
                <w:lang w:eastAsia="en-US"/>
              </w:rPr>
              <w:t xml:space="preserve"> (от общего количества школьников</w:t>
            </w:r>
            <w:r w:rsidRPr="00A80A8C">
              <w:rPr>
                <w:rStyle w:val="a7"/>
                <w:lang w:eastAsia="en-US"/>
              </w:rPr>
              <w:footnoteReference w:id="2"/>
            </w:r>
            <w:r w:rsidRPr="00A80A8C">
              <w:rPr>
                <w:lang w:eastAsia="en-US"/>
              </w:rPr>
              <w:t>)                   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4877AF" w:rsidRPr="00A80A8C" w:rsidTr="0081569C">
        <w:trPr>
          <w:cantSplit/>
          <w:trHeight w:val="360"/>
        </w:trPr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66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A80A8C">
              <w:rPr>
                <w:lang w:eastAsia="en-US"/>
              </w:rPr>
              <w:t xml:space="preserve">Удовлетворение </w:t>
            </w:r>
            <w:r w:rsidRPr="00A80A8C">
              <w:rPr>
                <w:b/>
                <w:lang w:eastAsia="en-US"/>
              </w:rPr>
              <w:t>потребности школьников  в  организации</w:t>
            </w:r>
            <w:r w:rsidRPr="00A80A8C">
              <w:rPr>
                <w:b/>
                <w:lang w:eastAsia="en-US"/>
              </w:rPr>
              <w:br/>
              <w:t xml:space="preserve">внеурочной деятельности 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4877AF" w:rsidRPr="00A80A8C" w:rsidTr="0081569C">
        <w:trPr>
          <w:cantSplit/>
          <w:trHeight w:val="360"/>
        </w:trPr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66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A80A8C">
              <w:rPr>
                <w:lang w:eastAsia="en-US"/>
              </w:rPr>
              <w:t xml:space="preserve">Доля школьников, принимающих активное участие в работе </w:t>
            </w:r>
          </w:p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A80A8C">
              <w:rPr>
                <w:lang w:eastAsia="en-US"/>
              </w:rPr>
              <w:t xml:space="preserve">историко-патриотических объединений, клубов и т.п. 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4877AF" w:rsidRPr="00A80A8C" w:rsidTr="0081569C">
        <w:trPr>
          <w:cantSplit/>
          <w:trHeight w:val="360"/>
        </w:trPr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66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A80A8C">
              <w:rPr>
                <w:lang w:eastAsia="en-US"/>
              </w:rPr>
              <w:t xml:space="preserve">Доля школьников, принимающих активное участие в работе </w:t>
            </w:r>
          </w:p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 w:rsidRPr="00A80A8C">
              <w:rPr>
                <w:b/>
                <w:lang w:eastAsia="en-US"/>
              </w:rPr>
              <w:t xml:space="preserve">музыкальных и   художественно-театральных </w:t>
            </w:r>
            <w:proofErr w:type="gramStart"/>
            <w:r w:rsidRPr="00A80A8C">
              <w:rPr>
                <w:b/>
                <w:lang w:eastAsia="en-US"/>
              </w:rPr>
              <w:t>объединениях</w:t>
            </w:r>
            <w:proofErr w:type="gramEnd"/>
            <w:r w:rsidRPr="00A80A8C">
              <w:rPr>
                <w:b/>
                <w:lang w:eastAsia="en-US"/>
              </w:rPr>
              <w:t xml:space="preserve"> </w:t>
            </w:r>
            <w:r w:rsidRPr="00A80A8C">
              <w:rPr>
                <w:lang w:eastAsia="en-US"/>
              </w:rPr>
              <w:t>(от общего количества школьников)                                                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4877AF" w:rsidRPr="00A80A8C" w:rsidTr="0081569C">
        <w:trPr>
          <w:cantSplit/>
          <w:trHeight w:val="480"/>
        </w:trPr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66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A80A8C">
              <w:rPr>
                <w:lang w:eastAsia="en-US"/>
              </w:rPr>
              <w:t xml:space="preserve">Доля школьников, принимающих активное участие в работе </w:t>
            </w:r>
          </w:p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A80A8C">
              <w:rPr>
                <w:b/>
                <w:lang w:eastAsia="en-US"/>
              </w:rPr>
              <w:t xml:space="preserve">детских  общественных объединений и органов ученического  самоуправления,  </w:t>
            </w:r>
            <w:r w:rsidRPr="00A80A8C">
              <w:rPr>
                <w:lang w:eastAsia="en-US"/>
              </w:rPr>
              <w:t>к общему количеству    школьников                            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4877AF" w:rsidRPr="00A80A8C" w:rsidTr="0081569C">
        <w:trPr>
          <w:cantSplit/>
          <w:trHeight w:val="600"/>
        </w:trPr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66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A80A8C">
              <w:rPr>
                <w:lang w:eastAsia="en-US"/>
              </w:rPr>
              <w:t>Доля  школьников, принимающих участие в волонтерских</w:t>
            </w:r>
            <w:r w:rsidRPr="00A80A8C">
              <w:rPr>
                <w:lang w:eastAsia="en-US"/>
              </w:rPr>
              <w:br/>
              <w:t xml:space="preserve">объединения, благотворительных акциях, к общему количеству                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4877AF" w:rsidRPr="00A80A8C" w:rsidTr="0081569C">
        <w:trPr>
          <w:cantSplit/>
          <w:trHeight w:val="480"/>
        </w:trPr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66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A80A8C">
              <w:rPr>
                <w:lang w:eastAsia="en-US"/>
              </w:rPr>
              <w:t xml:space="preserve">Доля школьников, реализующих  </w:t>
            </w:r>
            <w:r w:rsidRPr="00A80A8C">
              <w:rPr>
                <w:b/>
                <w:lang w:eastAsia="en-US"/>
              </w:rPr>
              <w:t>социальные  проекты</w:t>
            </w:r>
            <w:r w:rsidRPr="00A80A8C">
              <w:rPr>
                <w:lang w:eastAsia="en-US"/>
              </w:rPr>
              <w:t xml:space="preserve">  в  рамках сетевого  взаимодействия  с  социальными   партнерами, к общему количеству обучающихся            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4877AF" w:rsidRPr="00A80A8C" w:rsidTr="0081569C">
        <w:trPr>
          <w:cantSplit/>
          <w:trHeight w:val="480"/>
        </w:trPr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66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A80A8C">
              <w:rPr>
                <w:lang w:eastAsia="en-US"/>
              </w:rPr>
              <w:t xml:space="preserve">Доля школьников,  принимающих участие в реализации </w:t>
            </w:r>
            <w:r w:rsidRPr="00A80A8C">
              <w:rPr>
                <w:lang w:eastAsia="en-US"/>
              </w:rPr>
              <w:br/>
            </w:r>
            <w:r w:rsidRPr="00A80A8C">
              <w:rPr>
                <w:b/>
                <w:lang w:eastAsia="en-US"/>
              </w:rPr>
              <w:t>программы по формированию культуры  здорового  образа</w:t>
            </w:r>
            <w:r w:rsidRPr="00A80A8C">
              <w:rPr>
                <w:lang w:eastAsia="en-US"/>
              </w:rPr>
              <w:br/>
              <w:t xml:space="preserve">жизни, к общему количеству                       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4877AF" w:rsidRPr="00A80A8C" w:rsidTr="0081569C">
        <w:trPr>
          <w:cantSplit/>
          <w:trHeight w:val="480"/>
        </w:trPr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66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A80A8C">
              <w:rPr>
                <w:lang w:eastAsia="en-US"/>
              </w:rPr>
              <w:t xml:space="preserve">Доля   подростков,    регулярно занимающихся физической культурой и спортом, к общему количеству школьников                          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4877AF" w:rsidRPr="00A80A8C" w:rsidTr="0081569C">
        <w:trPr>
          <w:cantSplit/>
          <w:trHeight w:val="360"/>
        </w:trPr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66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A80A8C">
              <w:rPr>
                <w:lang w:eastAsia="en-US"/>
              </w:rPr>
              <w:t xml:space="preserve">Доля школьников, посещающих </w:t>
            </w:r>
            <w:r w:rsidRPr="00A80A8C">
              <w:rPr>
                <w:b/>
                <w:lang w:eastAsia="en-US"/>
              </w:rPr>
              <w:t>школьные</w:t>
            </w:r>
            <w:r w:rsidRPr="00A80A8C">
              <w:rPr>
                <w:b/>
                <w:lang w:eastAsia="en-US"/>
              </w:rPr>
              <w:br/>
              <w:t xml:space="preserve">спортивные клубы и секции, </w:t>
            </w:r>
            <w:r w:rsidRPr="00A80A8C">
              <w:rPr>
                <w:lang w:eastAsia="en-US"/>
              </w:rPr>
              <w:t xml:space="preserve">к общему количеству          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4877AF" w:rsidRPr="00A80A8C" w:rsidTr="0081569C">
        <w:trPr>
          <w:cantSplit/>
          <w:trHeight w:val="360"/>
        </w:trPr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66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A80A8C">
              <w:rPr>
                <w:lang w:eastAsia="en-US"/>
              </w:rPr>
              <w:t>Доля школьников, совершивших правонарушения и стоящих на учете, по отношению к общему количеству школьников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4877AF" w:rsidRPr="00A80A8C" w:rsidTr="0081569C">
        <w:trPr>
          <w:cantSplit/>
          <w:trHeight w:val="360"/>
        </w:trPr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66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A80A8C">
              <w:rPr>
                <w:lang w:eastAsia="en-US"/>
              </w:rPr>
              <w:t>Доля подростков, принимающих участие в мероприятиях по профилактике дорожно-транспортного  травматизма, по отношению к общему количеству школьников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4877AF" w:rsidRPr="00A80A8C" w:rsidTr="0081569C">
        <w:trPr>
          <w:cantSplit/>
          <w:trHeight w:val="360"/>
        </w:trPr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66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A80A8C">
              <w:rPr>
                <w:lang w:eastAsia="en-US"/>
              </w:rPr>
              <w:t>Доля школьников, принимающих участие в ученической исследовательской деятельности, по отношению к общему количеству школьников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4877AF" w:rsidRPr="00A80A8C" w:rsidTr="0081569C">
        <w:trPr>
          <w:cantSplit/>
          <w:trHeight w:val="360"/>
        </w:trPr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66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A80A8C">
              <w:rPr>
                <w:lang w:eastAsia="en-US"/>
              </w:rPr>
              <w:t>Доля школьников, принимающих участие в научно-практических конференциях,     исследовательских      работах, к общему количеству школьников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</w:tbl>
    <w:p w:rsidR="004877AF" w:rsidRPr="00A80A8C" w:rsidRDefault="004877AF" w:rsidP="0081569C">
      <w:pPr>
        <w:pStyle w:val="a5"/>
        <w:shd w:val="clear" w:color="auto" w:fill="auto"/>
        <w:tabs>
          <w:tab w:val="left" w:pos="692"/>
        </w:tabs>
        <w:spacing w:after="0" w:line="240" w:lineRule="auto"/>
        <w:ind w:firstLine="454"/>
        <w:jc w:val="both"/>
        <w:rPr>
          <w:rFonts w:ascii="Times New Roman" w:hAnsi="Times New Roman"/>
        </w:rPr>
      </w:pPr>
    </w:p>
    <w:p w:rsidR="004877AF" w:rsidRPr="00A80A8C" w:rsidRDefault="004877AF" w:rsidP="0081569C">
      <w:pPr>
        <w:jc w:val="both"/>
        <w:rPr>
          <w:rFonts w:ascii="Times New Roman" w:hAnsi="Times New Roman"/>
        </w:rPr>
      </w:pPr>
      <w:r w:rsidRPr="00A80A8C">
        <w:rPr>
          <w:rFonts w:ascii="Times New Roman" w:hAnsi="Times New Roman"/>
          <w:b/>
        </w:rPr>
        <w:tab/>
        <w:t>Для выявления результатов воспитания и социализации обучающихся</w:t>
      </w:r>
      <w:r w:rsidRPr="00A80A8C">
        <w:rPr>
          <w:rFonts w:ascii="Times New Roman" w:hAnsi="Times New Roman"/>
        </w:rPr>
        <w:t xml:space="preserve"> предлагаются критерии оценки уровней их </w:t>
      </w:r>
      <w:proofErr w:type="spellStart"/>
      <w:r w:rsidRPr="00A80A8C">
        <w:rPr>
          <w:rFonts w:ascii="Times New Roman" w:hAnsi="Times New Roman"/>
        </w:rPr>
        <w:t>сформирован</w:t>
      </w:r>
      <w:r w:rsidR="001B4D0B" w:rsidRPr="00A80A8C">
        <w:rPr>
          <w:rFonts w:ascii="Times New Roman" w:hAnsi="Times New Roman"/>
        </w:rPr>
        <w:t>н</w:t>
      </w:r>
      <w:r w:rsidRPr="00A80A8C">
        <w:rPr>
          <w:rFonts w:ascii="Times New Roman" w:hAnsi="Times New Roman"/>
        </w:rPr>
        <w:t>ости</w:t>
      </w:r>
      <w:proofErr w:type="spellEnd"/>
      <w:r w:rsidRPr="00A80A8C">
        <w:rPr>
          <w:rFonts w:ascii="Times New Roman" w:hAnsi="Times New Roman"/>
        </w:rPr>
        <w:t xml:space="preserve">, условно представленные как: </w:t>
      </w:r>
      <w:r w:rsidRPr="00A80A8C">
        <w:rPr>
          <w:rFonts w:ascii="Times New Roman" w:hAnsi="Times New Roman"/>
          <w:b/>
        </w:rPr>
        <w:t>Знания – Опыт деятельности – Умения</w:t>
      </w:r>
      <w:r w:rsidRPr="00A80A8C">
        <w:rPr>
          <w:rFonts w:ascii="Times New Roman" w:hAnsi="Times New Roman"/>
        </w:rPr>
        <w:t xml:space="preserve">. </w:t>
      </w:r>
    </w:p>
    <w:p w:rsidR="004877AF" w:rsidRPr="00A80A8C" w:rsidRDefault="004877AF" w:rsidP="0081569C">
      <w:pPr>
        <w:jc w:val="both"/>
        <w:rPr>
          <w:rFonts w:ascii="Times New Roman" w:hAnsi="Times New Roman"/>
        </w:rPr>
      </w:pPr>
      <w:r w:rsidRPr="00A80A8C">
        <w:rPr>
          <w:rFonts w:ascii="Times New Roman" w:hAnsi="Times New Roman"/>
        </w:rPr>
        <w:tab/>
      </w:r>
      <w:r w:rsidRPr="00A80A8C">
        <w:rPr>
          <w:rFonts w:ascii="Times New Roman" w:hAnsi="Times New Roman"/>
          <w:b/>
        </w:rPr>
        <w:t xml:space="preserve">Уровни </w:t>
      </w:r>
      <w:proofErr w:type="spellStart"/>
      <w:r w:rsidRPr="00A80A8C">
        <w:rPr>
          <w:rFonts w:ascii="Times New Roman" w:hAnsi="Times New Roman"/>
        </w:rPr>
        <w:t>сформированности</w:t>
      </w:r>
      <w:proofErr w:type="spellEnd"/>
      <w:r w:rsidRPr="00A80A8C">
        <w:rPr>
          <w:rFonts w:ascii="Times New Roman" w:hAnsi="Times New Roman"/>
          <w:b/>
        </w:rPr>
        <w:t xml:space="preserve"> </w:t>
      </w:r>
      <w:r w:rsidRPr="00A80A8C">
        <w:rPr>
          <w:rFonts w:ascii="Times New Roman" w:hAnsi="Times New Roman"/>
        </w:rPr>
        <w:t>результатов воспитания и социализации обучающихся.</w:t>
      </w:r>
    </w:p>
    <w:p w:rsidR="004877AF" w:rsidRPr="00A80A8C" w:rsidRDefault="004877AF" w:rsidP="0081569C">
      <w:pPr>
        <w:jc w:val="both"/>
        <w:rPr>
          <w:rFonts w:ascii="Times New Roman" w:hAnsi="Times New Roman"/>
        </w:rPr>
      </w:pPr>
      <w:r w:rsidRPr="00A80A8C">
        <w:rPr>
          <w:rFonts w:ascii="Times New Roman" w:hAnsi="Times New Roman"/>
        </w:rPr>
        <w:tab/>
      </w:r>
      <w:r w:rsidRPr="00A80A8C">
        <w:rPr>
          <w:rFonts w:ascii="Times New Roman" w:hAnsi="Times New Roman"/>
          <w:b/>
        </w:rPr>
        <w:t>Первый уровень</w:t>
      </w:r>
      <w:r w:rsidRPr="00A80A8C">
        <w:rPr>
          <w:rFonts w:ascii="Times New Roman" w:hAnsi="Times New Roman"/>
        </w:rPr>
        <w:t xml:space="preserve"> указывает на наличие </w:t>
      </w:r>
      <w:r w:rsidRPr="00A80A8C">
        <w:rPr>
          <w:rFonts w:ascii="Times New Roman" w:hAnsi="Times New Roman"/>
          <w:b/>
        </w:rPr>
        <w:t xml:space="preserve">знаний, </w:t>
      </w:r>
      <w:r w:rsidRPr="00A80A8C">
        <w:rPr>
          <w:rFonts w:ascii="Times New Roman" w:hAnsi="Times New Roman"/>
        </w:rPr>
        <w:t>обозначенных в Программе; понимание собственной причастности к культуре своего народа, ответственности за судьбу Отечества; способность к осмыслению собственной социальной самоидентификации и своей роли в настоящей и будущей общественной деятельности; понимание необходимости вести здоровый и безопасный образ жизни и беречь окружающий мир.</w:t>
      </w:r>
    </w:p>
    <w:p w:rsidR="004877AF" w:rsidRPr="00A80A8C" w:rsidRDefault="004877AF" w:rsidP="0081569C">
      <w:pPr>
        <w:jc w:val="both"/>
        <w:rPr>
          <w:rFonts w:ascii="Times New Roman" w:hAnsi="Times New Roman"/>
        </w:rPr>
      </w:pPr>
      <w:r w:rsidRPr="00A80A8C">
        <w:rPr>
          <w:rFonts w:ascii="Times New Roman" w:hAnsi="Times New Roman"/>
        </w:rPr>
        <w:tab/>
      </w:r>
      <w:proofErr w:type="gramStart"/>
      <w:r w:rsidRPr="00A80A8C">
        <w:rPr>
          <w:rFonts w:ascii="Times New Roman" w:hAnsi="Times New Roman"/>
          <w:b/>
        </w:rPr>
        <w:t>Второй уровень</w:t>
      </w:r>
      <w:r w:rsidRPr="00A80A8C">
        <w:rPr>
          <w:rFonts w:ascii="Times New Roman" w:hAnsi="Times New Roman"/>
        </w:rPr>
        <w:t xml:space="preserve"> предполагает, что обучающийся ясно осознает, что нравственность проявляется в поведении человека и его отношении с окружающими людьми; осваивает определённый социальный и культурный опыт и базовые национальные ценности своего народа в культурных и социальных практиках в соответствии с требованиями к личностному развитию и социализации; способен оценивать собственное физическое, психологическое и социальное здоровье,</w:t>
      </w:r>
      <w:proofErr w:type="gramEnd"/>
    </w:p>
    <w:p w:rsidR="004877AF" w:rsidRPr="00A80A8C" w:rsidRDefault="004877AF" w:rsidP="0081569C">
      <w:pPr>
        <w:jc w:val="both"/>
        <w:rPr>
          <w:rFonts w:ascii="Times New Roman" w:hAnsi="Times New Roman"/>
        </w:rPr>
      </w:pPr>
      <w:r w:rsidRPr="00A80A8C">
        <w:rPr>
          <w:rFonts w:ascii="Times New Roman" w:hAnsi="Times New Roman"/>
          <w:b/>
        </w:rPr>
        <w:tab/>
        <w:t>Третий уровень</w:t>
      </w:r>
      <w:r w:rsidRPr="00A80A8C">
        <w:rPr>
          <w:rFonts w:ascii="Times New Roman" w:hAnsi="Times New Roman"/>
        </w:rPr>
        <w:t xml:space="preserve"> свидетельствует о том, что у подростка сформированы </w:t>
      </w:r>
      <w:r w:rsidRPr="00A80A8C">
        <w:rPr>
          <w:rFonts w:ascii="Times New Roman" w:hAnsi="Times New Roman"/>
          <w:b/>
        </w:rPr>
        <w:t>потребности</w:t>
      </w:r>
      <w:r w:rsidRPr="00A80A8C">
        <w:rPr>
          <w:rFonts w:ascii="Times New Roman" w:hAnsi="Times New Roman"/>
        </w:rPr>
        <w:t xml:space="preserve"> к саморазвитию и совершенствованию; реагировать на явления безответственного, асоциального поведения окружающих, избегать вредных привычек и проявлять готовность улучшать экологическое состояние окружающей среды; </w:t>
      </w:r>
    </w:p>
    <w:p w:rsidR="004877AF" w:rsidRPr="00A80A8C" w:rsidRDefault="004877AF" w:rsidP="0081569C">
      <w:pPr>
        <w:jc w:val="both"/>
        <w:rPr>
          <w:rFonts w:ascii="Times New Roman" w:hAnsi="Times New Roman"/>
        </w:rPr>
      </w:pPr>
      <w:r w:rsidRPr="00A80A8C">
        <w:rPr>
          <w:rFonts w:ascii="Times New Roman" w:hAnsi="Times New Roman"/>
          <w:b/>
        </w:rPr>
        <w:t xml:space="preserve">умения </w:t>
      </w:r>
      <w:r w:rsidRPr="00A80A8C">
        <w:rPr>
          <w:rFonts w:ascii="Times New Roman" w:hAnsi="Times New Roman"/>
        </w:rPr>
        <w:t>оценивать свои поступки (в том числе и речевые) согласно совести и с позиции норм морали; определить собственную роль как гражданина в развитии и процветании своего народа, края, страны; осуществлять самоанализ собственных поступков и действий; оценивать эстетические объекты в искусстве и действительности;</w:t>
      </w:r>
    </w:p>
    <w:p w:rsidR="004877AF" w:rsidRPr="00A80A8C" w:rsidRDefault="004877AF" w:rsidP="0081569C">
      <w:pPr>
        <w:jc w:val="both"/>
        <w:rPr>
          <w:rFonts w:ascii="Times New Roman" w:hAnsi="Times New Roman"/>
          <w:b/>
        </w:rPr>
      </w:pPr>
      <w:r w:rsidRPr="00A80A8C">
        <w:rPr>
          <w:rFonts w:ascii="Times New Roman" w:hAnsi="Times New Roman"/>
          <w:b/>
        </w:rPr>
        <w:t xml:space="preserve">проявлены </w:t>
      </w:r>
      <w:r w:rsidRPr="00A80A8C">
        <w:rPr>
          <w:rFonts w:ascii="Times New Roman" w:hAnsi="Times New Roman"/>
        </w:rPr>
        <w:t>конкретные поступки, предполагающие нравственный выбор согласно голосу совести, моральным законам, этикетным нормам собственная инициатива и активное участие в различных формах социально-культурной деятельности; достаточно устойчивая ориентация на здоровый образ жизни, безопасную жизнедеятельность, социальную самоидентификацию и контроль над собственными действиями.</w:t>
      </w:r>
      <w:r w:rsidRPr="00A80A8C">
        <w:rPr>
          <w:rFonts w:ascii="Times New Roman" w:hAnsi="Times New Roman"/>
          <w:b/>
        </w:rPr>
        <w:t xml:space="preserve"> </w:t>
      </w:r>
    </w:p>
    <w:p w:rsidR="004877AF" w:rsidRPr="00A80A8C" w:rsidRDefault="004877AF" w:rsidP="0081569C">
      <w:pPr>
        <w:jc w:val="both"/>
        <w:rPr>
          <w:rFonts w:ascii="Times New Roman" w:hAnsi="Times New Roman"/>
        </w:rPr>
      </w:pPr>
      <w:r w:rsidRPr="00A80A8C">
        <w:rPr>
          <w:rFonts w:ascii="Times New Roman" w:hAnsi="Times New Roman"/>
          <w:b/>
        </w:rPr>
        <w:tab/>
        <w:t>Группы критериев</w:t>
      </w:r>
      <w:r w:rsidRPr="00A80A8C">
        <w:rPr>
          <w:rStyle w:val="a7"/>
          <w:rFonts w:ascii="Times New Roman" w:hAnsi="Times New Roman"/>
          <w:b/>
        </w:rPr>
        <w:footnoteReference w:id="3"/>
      </w:r>
      <w:r w:rsidRPr="00A80A8C">
        <w:rPr>
          <w:rFonts w:ascii="Times New Roman" w:hAnsi="Times New Roman"/>
          <w:b/>
        </w:rPr>
        <w:t xml:space="preserve">, </w:t>
      </w:r>
      <w:r w:rsidRPr="00A80A8C">
        <w:rPr>
          <w:rFonts w:ascii="Times New Roman" w:hAnsi="Times New Roman"/>
        </w:rPr>
        <w:t>определяющих</w:t>
      </w:r>
      <w:r w:rsidRPr="00A80A8C">
        <w:rPr>
          <w:rFonts w:ascii="Times New Roman" w:hAnsi="Times New Roman"/>
          <w:b/>
        </w:rPr>
        <w:t xml:space="preserve"> уровни</w:t>
      </w:r>
      <w:r w:rsidRPr="00A80A8C">
        <w:rPr>
          <w:rFonts w:ascii="Times New Roman" w:hAnsi="Times New Roman"/>
        </w:rPr>
        <w:t xml:space="preserve">  воспитанности и социализации: </w:t>
      </w:r>
    </w:p>
    <w:p w:rsidR="004877AF" w:rsidRPr="00A80A8C" w:rsidRDefault="004877AF" w:rsidP="0081569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80A8C">
        <w:rPr>
          <w:rFonts w:ascii="Times New Roman" w:hAnsi="Times New Roman"/>
        </w:rPr>
        <w:lastRenderedPageBreak/>
        <w:t xml:space="preserve">Любовь к Родине, своему народу. Самоидентификация. </w:t>
      </w:r>
    </w:p>
    <w:p w:rsidR="004877AF" w:rsidRPr="00A80A8C" w:rsidRDefault="004877AF" w:rsidP="0081569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80A8C">
        <w:rPr>
          <w:rFonts w:ascii="Times New Roman" w:hAnsi="Times New Roman"/>
        </w:rPr>
        <w:t xml:space="preserve">Признание ценности толерантности и уникальности каждого человека. Социальные и межличностные отношения. </w:t>
      </w:r>
    </w:p>
    <w:p w:rsidR="004877AF" w:rsidRPr="00A80A8C" w:rsidRDefault="004877AF" w:rsidP="0081569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80A8C">
        <w:rPr>
          <w:rFonts w:ascii="Times New Roman" w:hAnsi="Times New Roman"/>
        </w:rPr>
        <w:t>Участие в</w:t>
      </w:r>
      <w:r w:rsidRPr="00A80A8C">
        <w:rPr>
          <w:rStyle w:val="a9"/>
        </w:rPr>
        <w:t xml:space="preserve"> общественной жизни</w:t>
      </w:r>
      <w:r w:rsidRPr="00A80A8C">
        <w:rPr>
          <w:rFonts w:ascii="Times New Roman" w:hAnsi="Times New Roman"/>
        </w:rPr>
        <w:t xml:space="preserve"> образовательного учреждения и ближайшего социального окружения, </w:t>
      </w:r>
      <w:proofErr w:type="spellStart"/>
      <w:r w:rsidRPr="00A80A8C">
        <w:rPr>
          <w:rFonts w:ascii="Times New Roman" w:hAnsi="Times New Roman"/>
        </w:rPr>
        <w:t>общественнополезной</w:t>
      </w:r>
      <w:proofErr w:type="spellEnd"/>
      <w:r w:rsidRPr="00A80A8C">
        <w:rPr>
          <w:rFonts w:ascii="Times New Roman" w:hAnsi="Times New Roman"/>
        </w:rPr>
        <w:t xml:space="preserve"> деятельности;</w:t>
      </w:r>
    </w:p>
    <w:p w:rsidR="004877AF" w:rsidRPr="00A80A8C" w:rsidRDefault="004877AF" w:rsidP="0081569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80A8C">
        <w:rPr>
          <w:rFonts w:ascii="Times New Roman" w:hAnsi="Times New Roman"/>
        </w:rPr>
        <w:t>Соблюдение</w:t>
      </w:r>
      <w:r w:rsidRPr="00A80A8C">
        <w:rPr>
          <w:rStyle w:val="a9"/>
        </w:rPr>
        <w:t xml:space="preserve"> норм и правил поведения,</w:t>
      </w:r>
      <w:r w:rsidRPr="00A80A8C">
        <w:rPr>
          <w:rFonts w:ascii="Times New Roman" w:hAnsi="Times New Roman"/>
        </w:rPr>
        <w:t xml:space="preserve"> принятых в образовательном учреждении.</w:t>
      </w:r>
    </w:p>
    <w:p w:rsidR="004877AF" w:rsidRPr="00A80A8C" w:rsidRDefault="004877AF" w:rsidP="0081569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80A8C">
        <w:rPr>
          <w:rFonts w:ascii="Times New Roman" w:hAnsi="Times New Roman"/>
        </w:rPr>
        <w:t xml:space="preserve">Самопознание,  самоконтроль,  самосовершенствование. Активность и скромность. </w:t>
      </w:r>
    </w:p>
    <w:p w:rsidR="004877AF" w:rsidRPr="00A80A8C" w:rsidRDefault="004877AF" w:rsidP="0081569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80A8C">
        <w:rPr>
          <w:rFonts w:ascii="Times New Roman" w:hAnsi="Times New Roman"/>
        </w:rPr>
        <w:t>Готовность и способность делать</w:t>
      </w:r>
      <w:r w:rsidRPr="00A80A8C">
        <w:rPr>
          <w:rStyle w:val="a9"/>
        </w:rPr>
        <w:t xml:space="preserve"> осознанный выбор</w:t>
      </w:r>
      <w:r w:rsidRPr="00A80A8C">
        <w:rPr>
          <w:rStyle w:val="62"/>
        </w:rPr>
        <w:t xml:space="preserve"> </w:t>
      </w:r>
      <w:r w:rsidRPr="00A80A8C">
        <w:rPr>
          <w:rFonts w:ascii="Times New Roman" w:hAnsi="Times New Roman"/>
        </w:rPr>
        <w:t>своей образовательной траектории, в том числе выбор направления профильного образования, проектирование индивидуального учебного плана на старшей ступени общего образования;</w:t>
      </w:r>
    </w:p>
    <w:p w:rsidR="004877AF" w:rsidRPr="00A80A8C" w:rsidRDefault="004877AF" w:rsidP="0081569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80A8C">
        <w:rPr>
          <w:rFonts w:ascii="Times New Roman" w:hAnsi="Times New Roman"/>
        </w:rPr>
        <w:t>Здоровый и безопасный образ жизни и спорт.</w:t>
      </w:r>
    </w:p>
    <w:p w:rsidR="004877AF" w:rsidRPr="00A80A8C" w:rsidRDefault="004877AF" w:rsidP="0081569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80A8C">
        <w:rPr>
          <w:rFonts w:ascii="Times New Roman" w:hAnsi="Times New Roman"/>
        </w:rPr>
        <w:t>Эстетическая культура.</w:t>
      </w:r>
    </w:p>
    <w:p w:rsidR="004877AF" w:rsidRPr="00A80A8C" w:rsidRDefault="004877AF" w:rsidP="0081569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80A8C">
        <w:rPr>
          <w:rFonts w:ascii="Times New Roman" w:hAnsi="Times New Roman"/>
        </w:rPr>
        <w:t xml:space="preserve">Семейные ценности. </w:t>
      </w:r>
    </w:p>
    <w:p w:rsidR="004877AF" w:rsidRPr="00A80A8C" w:rsidRDefault="004877AF" w:rsidP="0081569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80A8C">
        <w:rPr>
          <w:rFonts w:ascii="Times New Roman" w:hAnsi="Times New Roman"/>
        </w:rPr>
        <w:t xml:space="preserve">Экологическая культура и безопасность. </w:t>
      </w:r>
    </w:p>
    <w:p w:rsidR="004877AF" w:rsidRPr="00A80A8C" w:rsidRDefault="004877AF" w:rsidP="0081569C">
      <w:pPr>
        <w:pStyle w:val="a5"/>
        <w:shd w:val="clear" w:color="auto" w:fill="auto"/>
        <w:tabs>
          <w:tab w:val="left" w:pos="692"/>
        </w:tabs>
        <w:spacing w:after="0" w:line="240" w:lineRule="auto"/>
        <w:ind w:firstLine="454"/>
        <w:jc w:val="both"/>
        <w:rPr>
          <w:rFonts w:ascii="Times New Roman" w:hAnsi="Times New Roman"/>
        </w:rPr>
      </w:pPr>
    </w:p>
    <w:p w:rsidR="004877AF" w:rsidRPr="001810B2" w:rsidRDefault="004877AF" w:rsidP="0081569C">
      <w:pPr>
        <w:pStyle w:val="a5"/>
        <w:shd w:val="clear" w:color="auto" w:fill="auto"/>
        <w:tabs>
          <w:tab w:val="left" w:pos="692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A80A8C">
        <w:rPr>
          <w:rFonts w:ascii="Times New Roman" w:hAnsi="Times New Roman"/>
          <w:b/>
        </w:rPr>
        <w:t>2</w:t>
      </w:r>
      <w:r w:rsidRPr="001810B2">
        <w:rPr>
          <w:rFonts w:ascii="Times New Roman" w:hAnsi="Times New Roman"/>
          <w:b/>
          <w:sz w:val="24"/>
          <w:szCs w:val="24"/>
        </w:rPr>
        <w:t xml:space="preserve">. </w:t>
      </w:r>
      <w:r w:rsidRPr="001810B2">
        <w:rPr>
          <w:rFonts w:ascii="Times New Roman" w:hAnsi="Times New Roman"/>
          <w:b/>
          <w:sz w:val="24"/>
          <w:szCs w:val="24"/>
          <w:u w:val="single"/>
        </w:rPr>
        <w:t>Группа критериев, указывающих на динамику   (характер изменения) социальной, психолого-педагогической и нравственной атмосферы в образовательном учреждении</w:t>
      </w:r>
      <w:r w:rsidRPr="001810B2">
        <w:rPr>
          <w:rFonts w:ascii="Times New Roman" w:hAnsi="Times New Roman"/>
          <w:b/>
          <w:sz w:val="24"/>
          <w:szCs w:val="24"/>
        </w:rPr>
        <w:t>.</w:t>
      </w:r>
    </w:p>
    <w:p w:rsidR="004877AF" w:rsidRPr="00A80A8C" w:rsidRDefault="004877AF" w:rsidP="0081569C">
      <w:pPr>
        <w:pStyle w:val="a5"/>
        <w:shd w:val="clear" w:color="auto" w:fill="auto"/>
        <w:tabs>
          <w:tab w:val="left" w:pos="692"/>
        </w:tabs>
        <w:spacing w:after="0" w:line="240" w:lineRule="auto"/>
        <w:ind w:firstLine="454"/>
        <w:jc w:val="both"/>
        <w:rPr>
          <w:rFonts w:ascii="Times New Roman" w:hAnsi="Times New Roman"/>
        </w:rPr>
      </w:pPr>
    </w:p>
    <w:p w:rsidR="004877AF" w:rsidRPr="00A80A8C" w:rsidRDefault="004877AF" w:rsidP="0081569C">
      <w:pPr>
        <w:pStyle w:val="a5"/>
        <w:shd w:val="clear" w:color="auto" w:fill="auto"/>
        <w:tabs>
          <w:tab w:val="left" w:pos="692"/>
        </w:tabs>
        <w:spacing w:after="0" w:line="240" w:lineRule="auto"/>
        <w:ind w:firstLine="454"/>
        <w:jc w:val="both"/>
        <w:rPr>
          <w:rFonts w:ascii="Times New Roman" w:hAnsi="Times New Roman"/>
        </w:rPr>
      </w:pP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A0"/>
      </w:tblPr>
      <w:tblGrid>
        <w:gridCol w:w="483"/>
        <w:gridCol w:w="6690"/>
        <w:gridCol w:w="1164"/>
        <w:gridCol w:w="1088"/>
      </w:tblGrid>
      <w:tr w:rsidR="004877AF" w:rsidRPr="00A80A8C" w:rsidTr="0081569C">
        <w:trPr>
          <w:cantSplit/>
          <w:trHeight w:val="240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 w:rsidRPr="00A80A8C">
              <w:rPr>
                <w:b/>
                <w:lang w:eastAsia="en-US"/>
              </w:rPr>
              <w:t xml:space="preserve">N </w:t>
            </w:r>
            <w:r w:rsidRPr="00A80A8C">
              <w:rPr>
                <w:b/>
                <w:lang w:eastAsia="en-US"/>
              </w:rPr>
              <w:br/>
            </w:r>
            <w:proofErr w:type="spellStart"/>
            <w:proofErr w:type="gramStart"/>
            <w:r w:rsidRPr="00A80A8C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A80A8C">
              <w:rPr>
                <w:b/>
                <w:lang w:eastAsia="en-US"/>
              </w:rPr>
              <w:t>/</w:t>
            </w:r>
            <w:proofErr w:type="spellStart"/>
            <w:r w:rsidRPr="00A80A8C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66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 w:rsidRPr="00A80A8C">
              <w:rPr>
                <w:b/>
                <w:lang w:eastAsia="en-US"/>
              </w:rPr>
              <w:t xml:space="preserve">Наименование показателя               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 w:rsidRPr="00A80A8C">
              <w:rPr>
                <w:b/>
                <w:lang w:eastAsia="en-US"/>
              </w:rPr>
              <w:t xml:space="preserve">Индикаторы   </w:t>
            </w:r>
          </w:p>
        </w:tc>
      </w:tr>
      <w:tr w:rsidR="004877AF" w:rsidRPr="00A80A8C" w:rsidTr="0081569C">
        <w:trPr>
          <w:cantSplit/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7AF" w:rsidRPr="00A80A8C" w:rsidRDefault="004877A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7AF" w:rsidRPr="00A80A8C" w:rsidRDefault="004877A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 w:rsidRPr="00A80A8C">
              <w:rPr>
                <w:b/>
                <w:lang w:eastAsia="en-US"/>
              </w:rPr>
              <w:t xml:space="preserve">Целевой </w:t>
            </w:r>
            <w:r w:rsidRPr="00A80A8C">
              <w:rPr>
                <w:b/>
                <w:lang w:eastAsia="en-US"/>
              </w:rPr>
              <w:br/>
              <w:t>ориентир</w:t>
            </w:r>
            <w:r w:rsidRPr="00A80A8C">
              <w:rPr>
                <w:b/>
                <w:lang w:eastAsia="en-US"/>
              </w:rPr>
              <w:br/>
              <w:t xml:space="preserve">2019- 2020  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 w:rsidRPr="00A80A8C">
              <w:rPr>
                <w:b/>
                <w:lang w:eastAsia="en-US"/>
              </w:rPr>
              <w:t>Базовый</w:t>
            </w:r>
            <w:r w:rsidRPr="00A80A8C">
              <w:rPr>
                <w:b/>
                <w:lang w:eastAsia="en-US"/>
              </w:rPr>
              <w:br/>
              <w:t>уровень</w:t>
            </w:r>
            <w:r w:rsidRPr="00A80A8C">
              <w:rPr>
                <w:b/>
                <w:lang w:eastAsia="en-US"/>
              </w:rPr>
              <w:br/>
              <w:t xml:space="preserve">2013-2014 </w:t>
            </w:r>
          </w:p>
        </w:tc>
      </w:tr>
      <w:tr w:rsidR="004877AF" w:rsidRPr="00A80A8C" w:rsidTr="0081569C">
        <w:trPr>
          <w:cantSplit/>
          <w:trHeight w:val="24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rPr>
                <w:lang w:eastAsia="en-US"/>
              </w:rPr>
            </w:pPr>
            <w:r w:rsidRPr="00A80A8C">
              <w:rPr>
                <w:lang w:eastAsia="en-US"/>
              </w:rPr>
              <w:t xml:space="preserve">1 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rPr>
                <w:lang w:eastAsia="en-US"/>
              </w:rPr>
            </w:pPr>
            <w:r w:rsidRPr="00A80A8C">
              <w:rPr>
                <w:lang w:eastAsia="en-US"/>
              </w:rPr>
              <w:t xml:space="preserve">2                         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rPr>
                <w:lang w:eastAsia="en-US"/>
              </w:rPr>
            </w:pPr>
            <w:r w:rsidRPr="00A80A8C">
              <w:rPr>
                <w:lang w:eastAsia="en-US"/>
              </w:rPr>
              <w:t xml:space="preserve">3   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rPr>
                <w:lang w:eastAsia="en-US"/>
              </w:rPr>
            </w:pPr>
            <w:r w:rsidRPr="00A80A8C">
              <w:rPr>
                <w:lang w:eastAsia="en-US"/>
              </w:rPr>
              <w:t xml:space="preserve">4   </w:t>
            </w:r>
          </w:p>
        </w:tc>
      </w:tr>
      <w:tr w:rsidR="004877AF" w:rsidRPr="00A80A8C" w:rsidTr="0081569C">
        <w:trPr>
          <w:cantSplit/>
          <w:trHeight w:val="3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A80A8C">
              <w:rPr>
                <w:lang w:eastAsia="en-US"/>
              </w:rPr>
              <w:t>Укомплектованность  ГОУ  педагогическими  кадрами  по</w:t>
            </w:r>
            <w:r w:rsidRPr="00A80A8C">
              <w:rPr>
                <w:lang w:eastAsia="en-US"/>
              </w:rPr>
              <w:br/>
              <w:t xml:space="preserve">воспитательной работе                               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4877AF" w:rsidRPr="00A80A8C" w:rsidTr="0081569C">
        <w:trPr>
          <w:cantSplit/>
          <w:trHeight w:val="3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A80A8C">
              <w:rPr>
                <w:lang w:eastAsia="en-US"/>
              </w:rPr>
              <w:t xml:space="preserve">Доля  педагогов, </w:t>
            </w:r>
            <w:r w:rsidRPr="00A80A8C">
              <w:rPr>
                <w:b/>
                <w:lang w:eastAsia="en-US"/>
              </w:rPr>
              <w:t>внедряющих  инновационные  разработки</w:t>
            </w:r>
            <w:r w:rsidRPr="00A80A8C">
              <w:rPr>
                <w:lang w:eastAsia="en-US"/>
              </w:rPr>
              <w:t>  по проблемам воспитания школьников, к общему  количеству педагогических работников                                               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4877AF" w:rsidRPr="00A80A8C" w:rsidTr="0081569C">
        <w:trPr>
          <w:cantSplit/>
          <w:trHeight w:val="3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A80A8C">
              <w:rPr>
                <w:lang w:eastAsia="en-US"/>
              </w:rPr>
              <w:t>Доля педагогов,</w:t>
            </w:r>
            <w:r w:rsidRPr="00A80A8C">
              <w:rPr>
                <w:b/>
                <w:lang w:eastAsia="en-US"/>
              </w:rPr>
              <w:t xml:space="preserve"> разработавших  и  реализующих   программу развития     исследовательской,     творческой      и конструктивной самореализации</w:t>
            </w:r>
            <w:r w:rsidRPr="00A80A8C">
              <w:rPr>
                <w:lang w:eastAsia="en-US"/>
              </w:rPr>
              <w:t>  школьников,  к  общему количеству                              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4877AF" w:rsidRPr="00A80A8C" w:rsidTr="0081569C">
        <w:trPr>
          <w:cantSplit/>
          <w:trHeight w:val="3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A80A8C">
              <w:rPr>
                <w:lang w:eastAsia="en-US"/>
              </w:rPr>
              <w:t xml:space="preserve">Доля педагогов,  </w:t>
            </w:r>
            <w:r w:rsidRPr="00A80A8C">
              <w:rPr>
                <w:b/>
                <w:lang w:eastAsia="en-US"/>
              </w:rPr>
              <w:t>которые  разрабатывают и реализуют программы и проекты по использованию в воспитательном процессе культурного потенциала Петербурга</w:t>
            </w:r>
            <w:r w:rsidRPr="00A80A8C">
              <w:rPr>
                <w:lang w:eastAsia="en-US"/>
              </w:rPr>
              <w:t xml:space="preserve">, к  общему количеству                                     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4877AF" w:rsidRPr="00A80A8C" w:rsidTr="0081569C">
        <w:trPr>
          <w:cantSplit/>
          <w:trHeight w:val="3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A80A8C">
              <w:rPr>
                <w:lang w:eastAsia="en-US"/>
              </w:rPr>
              <w:t xml:space="preserve">Доля педагогов, вовлеченных в реализацию </w:t>
            </w:r>
            <w:r w:rsidRPr="00A80A8C">
              <w:rPr>
                <w:b/>
                <w:lang w:eastAsia="en-US"/>
              </w:rPr>
              <w:t>комплексной программы развития  культуры  чтения   школьников</w:t>
            </w:r>
            <w:r w:rsidRPr="00A80A8C">
              <w:rPr>
                <w:lang w:eastAsia="en-US"/>
              </w:rPr>
              <w:t xml:space="preserve">,   к   общему количеству                                      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4877AF" w:rsidRPr="00A80A8C" w:rsidTr="0081569C">
        <w:trPr>
          <w:cantSplit/>
          <w:trHeight w:val="3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A80A8C">
              <w:rPr>
                <w:lang w:eastAsia="en-US"/>
              </w:rPr>
              <w:t>Доля  педагогических   работников,   повысивших</w:t>
            </w:r>
            <w:r w:rsidRPr="00A80A8C">
              <w:rPr>
                <w:lang w:eastAsia="en-US"/>
              </w:rPr>
              <w:br/>
              <w:t>квалификацию по направлению "Воспитание  школьников",</w:t>
            </w:r>
            <w:r w:rsidRPr="00A80A8C">
              <w:rPr>
                <w:lang w:eastAsia="en-US"/>
              </w:rPr>
              <w:br/>
              <w:t xml:space="preserve">к общему количеству педагогических работников  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4877AF" w:rsidRPr="00A80A8C" w:rsidTr="0081569C">
        <w:trPr>
          <w:cantSplit/>
          <w:trHeight w:val="3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A80A8C">
              <w:rPr>
                <w:lang w:eastAsia="en-US"/>
              </w:rPr>
              <w:t>Доля  педагогических   работников,   эффективно</w:t>
            </w:r>
            <w:r w:rsidRPr="00A80A8C">
              <w:rPr>
                <w:lang w:eastAsia="en-US"/>
              </w:rPr>
              <w:br/>
              <w:t>использующих современные воспитательные технологии (в</w:t>
            </w:r>
            <w:r w:rsidRPr="00A80A8C">
              <w:rPr>
                <w:lang w:eastAsia="en-US"/>
              </w:rPr>
              <w:br/>
              <w:t>том числе информационно-коммуникационные технологии),</w:t>
            </w:r>
            <w:r w:rsidRPr="00A80A8C">
              <w:rPr>
                <w:lang w:eastAsia="en-US"/>
              </w:rPr>
              <w:br/>
              <w:t xml:space="preserve">к общему количеству педагогических работников ГОУ   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4877AF" w:rsidRPr="00A80A8C" w:rsidTr="0081569C">
        <w:trPr>
          <w:cantSplit/>
          <w:trHeight w:val="3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A80A8C">
              <w:rPr>
                <w:lang w:eastAsia="en-US"/>
              </w:rPr>
              <w:t xml:space="preserve">Доля педагогов, принимающих участие в организации и проведении региональных конкурсов </w:t>
            </w:r>
            <w:r w:rsidRPr="00A80A8C">
              <w:rPr>
                <w:b/>
                <w:lang w:eastAsia="en-US"/>
              </w:rPr>
              <w:t>работников   общего</w:t>
            </w:r>
            <w:r w:rsidRPr="00A80A8C">
              <w:rPr>
                <w:b/>
                <w:lang w:eastAsia="en-US"/>
              </w:rPr>
              <w:br/>
              <w:t xml:space="preserve">образования </w:t>
            </w:r>
            <w:r w:rsidRPr="00A80A8C">
              <w:rPr>
                <w:lang w:eastAsia="en-US"/>
              </w:rPr>
              <w:t>"Воспитать человека", "Сердце отдаю детям</w:t>
            </w:r>
            <w:proofErr w:type="gramStart"/>
            <w:r w:rsidRPr="00A80A8C">
              <w:rPr>
                <w:lang w:eastAsia="en-US"/>
              </w:rPr>
              <w:t>"и</w:t>
            </w:r>
            <w:proofErr w:type="gramEnd"/>
            <w:r w:rsidRPr="00A80A8C">
              <w:rPr>
                <w:lang w:eastAsia="en-US"/>
              </w:rPr>
              <w:t xml:space="preserve"> др., к общему количеству педагогических  работников                                           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4877AF" w:rsidRPr="00A80A8C" w:rsidTr="0081569C">
        <w:trPr>
          <w:cantSplit/>
          <w:trHeight w:val="3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A80A8C">
              <w:rPr>
                <w:lang w:eastAsia="en-US"/>
              </w:rPr>
              <w:t>Доля  педагогических  работников,   реализующих</w:t>
            </w:r>
            <w:r w:rsidRPr="00A80A8C">
              <w:rPr>
                <w:lang w:eastAsia="en-US"/>
              </w:rPr>
              <w:br/>
              <w:t>авторские   программы   дополнительного   образования</w:t>
            </w:r>
            <w:r w:rsidRPr="00A80A8C">
              <w:rPr>
                <w:lang w:eastAsia="en-US"/>
              </w:rPr>
              <w:br/>
              <w:t>детей, к общему количеству педагогических  работников                                           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4877AF" w:rsidRPr="00A80A8C" w:rsidTr="0081569C">
        <w:trPr>
          <w:cantSplit/>
          <w:trHeight w:val="3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A80A8C">
              <w:rPr>
                <w:lang w:eastAsia="en-US"/>
              </w:rPr>
              <w:t>Доля  педагогических  работников, принимающих участие в организации и проведении научных конференций по</w:t>
            </w:r>
            <w:r w:rsidRPr="00A80A8C">
              <w:rPr>
                <w:lang w:eastAsia="en-US"/>
              </w:rPr>
              <w:br/>
            </w:r>
            <w:r w:rsidRPr="00A80A8C">
              <w:rPr>
                <w:b/>
                <w:lang w:eastAsia="en-US"/>
              </w:rPr>
              <w:t>вопросам   воспитания   гражданственности   и</w:t>
            </w:r>
            <w:r w:rsidRPr="00A80A8C">
              <w:rPr>
                <w:b/>
                <w:lang w:eastAsia="en-US"/>
              </w:rPr>
              <w:br/>
              <w:t>патриотизма </w:t>
            </w:r>
            <w:r w:rsidRPr="00A80A8C">
              <w:rPr>
                <w:lang w:eastAsia="en-US"/>
              </w:rPr>
              <w:t>к общему количеству педагогических работников                                            </w:t>
            </w:r>
            <w:r w:rsidRPr="00A80A8C">
              <w:rPr>
                <w:b/>
                <w:lang w:eastAsia="en-US"/>
              </w:rPr>
              <w:t>  </w:t>
            </w:r>
            <w:r w:rsidRPr="00A80A8C">
              <w:rPr>
                <w:lang w:eastAsia="en-US"/>
              </w:rPr>
              <w:t>               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4877AF" w:rsidRPr="00A80A8C" w:rsidTr="0081569C">
        <w:trPr>
          <w:cantSplit/>
          <w:trHeight w:val="3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A80A8C">
              <w:rPr>
                <w:lang w:eastAsia="en-US"/>
              </w:rPr>
              <w:t>Удовлетворенность   педагогических   работников   ГОУ</w:t>
            </w:r>
            <w:r w:rsidRPr="00A80A8C">
              <w:rPr>
                <w:lang w:eastAsia="en-US"/>
              </w:rPr>
              <w:br/>
              <w:t>качеством     научно-методического      сопровождения</w:t>
            </w:r>
            <w:r w:rsidRPr="00A80A8C">
              <w:rPr>
                <w:lang w:eastAsia="en-US"/>
              </w:rPr>
              <w:br/>
              <w:t>воспитательного процесса                            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</w:tbl>
    <w:p w:rsidR="004877AF" w:rsidRPr="00A80A8C" w:rsidRDefault="004877AF" w:rsidP="0081569C">
      <w:pPr>
        <w:pStyle w:val="a5"/>
        <w:shd w:val="clear" w:color="auto" w:fill="auto"/>
        <w:tabs>
          <w:tab w:val="left" w:pos="687"/>
        </w:tabs>
        <w:spacing w:after="0" w:line="240" w:lineRule="auto"/>
        <w:ind w:firstLine="454"/>
        <w:jc w:val="both"/>
        <w:rPr>
          <w:rFonts w:ascii="Times New Roman" w:hAnsi="Times New Roman"/>
        </w:rPr>
      </w:pPr>
    </w:p>
    <w:p w:rsidR="004877AF" w:rsidRPr="00A80A8C" w:rsidRDefault="004877AF" w:rsidP="0081569C">
      <w:pPr>
        <w:pStyle w:val="a5"/>
        <w:shd w:val="clear" w:color="auto" w:fill="auto"/>
        <w:tabs>
          <w:tab w:val="left" w:pos="687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10B2">
        <w:rPr>
          <w:rFonts w:ascii="Times New Roman" w:hAnsi="Times New Roman"/>
          <w:b/>
        </w:rPr>
        <w:t>3</w:t>
      </w:r>
      <w:r w:rsidRPr="001810B2">
        <w:rPr>
          <w:rFonts w:ascii="Times New Roman" w:hAnsi="Times New Roman"/>
          <w:b/>
          <w:sz w:val="24"/>
          <w:szCs w:val="24"/>
        </w:rPr>
        <w:t>.</w:t>
      </w:r>
      <w:r w:rsidRPr="00A80A8C">
        <w:rPr>
          <w:rFonts w:ascii="Times New Roman" w:hAnsi="Times New Roman"/>
          <w:b/>
          <w:sz w:val="24"/>
          <w:szCs w:val="24"/>
        </w:rPr>
        <w:t xml:space="preserve"> </w:t>
      </w:r>
      <w:r w:rsidRPr="00A80A8C">
        <w:rPr>
          <w:rFonts w:ascii="Times New Roman" w:hAnsi="Times New Roman"/>
          <w:b/>
          <w:sz w:val="24"/>
          <w:szCs w:val="24"/>
          <w:u w:val="single"/>
        </w:rPr>
        <w:t>Группа критериев, указывающих на динамику  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4877AF" w:rsidRPr="00A80A8C" w:rsidRDefault="004877AF" w:rsidP="0081569C">
      <w:pPr>
        <w:jc w:val="both"/>
        <w:rPr>
          <w:rFonts w:ascii="Times New Roman" w:hAnsi="Times New Roman"/>
        </w:rPr>
      </w:pPr>
      <w:r w:rsidRPr="00A80A8C">
        <w:rPr>
          <w:rFonts w:ascii="Times New Roman" w:hAnsi="Times New Roman"/>
        </w:rPr>
        <w:t xml:space="preserve"> 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A0"/>
      </w:tblPr>
      <w:tblGrid>
        <w:gridCol w:w="527"/>
        <w:gridCol w:w="6587"/>
        <w:gridCol w:w="1167"/>
        <w:gridCol w:w="1144"/>
      </w:tblGrid>
      <w:tr w:rsidR="004877AF" w:rsidRPr="00A80A8C" w:rsidTr="0081569C">
        <w:trPr>
          <w:cantSplit/>
          <w:trHeight w:val="240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 w:rsidRPr="00A80A8C">
              <w:rPr>
                <w:b/>
                <w:lang w:eastAsia="en-US"/>
              </w:rPr>
              <w:t xml:space="preserve">N </w:t>
            </w:r>
            <w:r w:rsidRPr="00A80A8C">
              <w:rPr>
                <w:b/>
                <w:lang w:eastAsia="en-US"/>
              </w:rPr>
              <w:br/>
            </w:r>
            <w:proofErr w:type="spellStart"/>
            <w:proofErr w:type="gramStart"/>
            <w:r w:rsidRPr="00A80A8C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A80A8C">
              <w:rPr>
                <w:b/>
                <w:lang w:eastAsia="en-US"/>
              </w:rPr>
              <w:t>/</w:t>
            </w:r>
            <w:proofErr w:type="spellStart"/>
            <w:r w:rsidRPr="00A80A8C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66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 w:rsidRPr="00A80A8C">
              <w:rPr>
                <w:b/>
                <w:lang w:eastAsia="en-US"/>
              </w:rPr>
              <w:t xml:space="preserve">Наименование показателя               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 w:rsidRPr="00A80A8C">
              <w:rPr>
                <w:b/>
                <w:lang w:eastAsia="en-US"/>
              </w:rPr>
              <w:t xml:space="preserve">Индикаторы   </w:t>
            </w:r>
          </w:p>
        </w:tc>
      </w:tr>
      <w:tr w:rsidR="004877AF" w:rsidRPr="00A80A8C" w:rsidTr="0081569C">
        <w:trPr>
          <w:cantSplit/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7AF" w:rsidRPr="00A80A8C" w:rsidRDefault="004877A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7AF" w:rsidRPr="00A80A8C" w:rsidRDefault="004877A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 w:rsidRPr="00A80A8C">
              <w:rPr>
                <w:b/>
                <w:lang w:eastAsia="en-US"/>
              </w:rPr>
              <w:t xml:space="preserve">Целевой </w:t>
            </w:r>
            <w:r w:rsidRPr="00A80A8C">
              <w:rPr>
                <w:b/>
                <w:lang w:eastAsia="en-US"/>
              </w:rPr>
              <w:br/>
              <w:t>ориентир</w:t>
            </w:r>
            <w:r w:rsidRPr="00A80A8C">
              <w:rPr>
                <w:b/>
                <w:lang w:eastAsia="en-US"/>
              </w:rPr>
              <w:br/>
              <w:t xml:space="preserve">2019-2020 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 w:rsidRPr="00A80A8C">
              <w:rPr>
                <w:b/>
                <w:lang w:eastAsia="en-US"/>
              </w:rPr>
              <w:t>Базовый</w:t>
            </w:r>
            <w:r w:rsidRPr="00A80A8C">
              <w:rPr>
                <w:b/>
                <w:lang w:eastAsia="en-US"/>
              </w:rPr>
              <w:br/>
              <w:t>уровень</w:t>
            </w:r>
            <w:r w:rsidRPr="00A80A8C">
              <w:rPr>
                <w:b/>
                <w:lang w:eastAsia="en-US"/>
              </w:rPr>
              <w:br/>
              <w:t>2013-2014</w:t>
            </w:r>
          </w:p>
        </w:tc>
      </w:tr>
      <w:tr w:rsidR="004877AF" w:rsidRPr="00A80A8C" w:rsidTr="0081569C">
        <w:trPr>
          <w:cantSplit/>
          <w:trHeight w:val="24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rPr>
                <w:lang w:eastAsia="en-US"/>
              </w:rPr>
            </w:pPr>
            <w:r w:rsidRPr="00A80A8C">
              <w:rPr>
                <w:lang w:eastAsia="en-US"/>
              </w:rPr>
              <w:t xml:space="preserve">1 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rPr>
                <w:lang w:eastAsia="en-US"/>
              </w:rPr>
            </w:pPr>
            <w:r w:rsidRPr="00A80A8C">
              <w:rPr>
                <w:lang w:eastAsia="en-US"/>
              </w:rPr>
              <w:t xml:space="preserve">2                         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rPr>
                <w:lang w:eastAsia="en-US"/>
              </w:rPr>
            </w:pPr>
            <w:r w:rsidRPr="00A80A8C">
              <w:rPr>
                <w:lang w:eastAsia="en-US"/>
              </w:rPr>
              <w:t xml:space="preserve">3   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rPr>
                <w:lang w:eastAsia="en-US"/>
              </w:rPr>
            </w:pPr>
            <w:r w:rsidRPr="00A80A8C">
              <w:rPr>
                <w:lang w:eastAsia="en-US"/>
              </w:rPr>
              <w:t xml:space="preserve">4   </w:t>
            </w:r>
          </w:p>
        </w:tc>
      </w:tr>
      <w:tr w:rsidR="004877AF" w:rsidRPr="00A80A8C" w:rsidTr="0081569C">
        <w:trPr>
          <w:cantSplit/>
          <w:trHeight w:val="3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rPr>
                <w:lang w:eastAsia="en-US"/>
              </w:rPr>
            </w:pPr>
            <w:r w:rsidRPr="00A80A8C">
              <w:rPr>
                <w:lang w:eastAsia="en-US"/>
              </w:rPr>
              <w:t xml:space="preserve">Доля </w:t>
            </w:r>
            <w:r w:rsidRPr="00A80A8C">
              <w:rPr>
                <w:b/>
                <w:lang w:eastAsia="en-US"/>
              </w:rPr>
              <w:t xml:space="preserve">семей, активно участвующих в работе гимназии, </w:t>
            </w:r>
            <w:r w:rsidRPr="00A80A8C">
              <w:rPr>
                <w:lang w:eastAsia="en-US"/>
              </w:rPr>
              <w:t>к общей численности семей                         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4877AF" w:rsidRPr="00A80A8C" w:rsidTr="0081569C">
        <w:trPr>
          <w:cantSplit/>
          <w:trHeight w:val="3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rPr>
                <w:lang w:eastAsia="en-US"/>
              </w:rPr>
            </w:pPr>
            <w:r w:rsidRPr="00A80A8C">
              <w:rPr>
                <w:b/>
                <w:lang w:eastAsia="en-US"/>
              </w:rPr>
              <w:t>Удовлетворенность родителей (семей) качеством  работы</w:t>
            </w:r>
            <w:r w:rsidRPr="00A80A8C">
              <w:rPr>
                <w:b/>
                <w:lang w:eastAsia="en-US"/>
              </w:rPr>
              <w:br/>
              <w:t xml:space="preserve">классных руководителей, </w:t>
            </w:r>
            <w:r w:rsidRPr="00A80A8C">
              <w:rPr>
                <w:lang w:eastAsia="en-US"/>
              </w:rPr>
              <w:t xml:space="preserve">к общему числу семей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4877AF" w:rsidRPr="00A80A8C" w:rsidTr="0081569C">
        <w:trPr>
          <w:cantSplit/>
          <w:trHeight w:val="3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rPr>
                <w:lang w:eastAsia="en-US"/>
              </w:rPr>
            </w:pPr>
            <w:r w:rsidRPr="00A80A8C">
              <w:rPr>
                <w:lang w:eastAsia="en-US"/>
              </w:rPr>
              <w:t>Удовлетворенность родителей (семей) качеством  работы</w:t>
            </w:r>
            <w:r w:rsidRPr="00A80A8C">
              <w:rPr>
                <w:lang w:eastAsia="en-US"/>
              </w:rPr>
              <w:br/>
            </w:r>
            <w:r w:rsidRPr="00A80A8C">
              <w:rPr>
                <w:b/>
                <w:lang w:eastAsia="en-US"/>
              </w:rPr>
              <w:t>системы    психолого-педагогического    сопровождения</w:t>
            </w:r>
            <w:r w:rsidRPr="00A80A8C">
              <w:rPr>
                <w:b/>
                <w:lang w:eastAsia="en-US"/>
              </w:rPr>
              <w:br/>
              <w:t>школьников,</w:t>
            </w:r>
            <w:r w:rsidRPr="00A80A8C">
              <w:rPr>
                <w:lang w:eastAsia="en-US"/>
              </w:rPr>
              <w:t xml:space="preserve"> к общему числу семей                 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4877AF" w:rsidRPr="00A80A8C" w:rsidTr="0081569C">
        <w:trPr>
          <w:cantSplit/>
          <w:trHeight w:val="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rPr>
                <w:lang w:eastAsia="en-US"/>
              </w:rPr>
            </w:pPr>
            <w:r w:rsidRPr="00A80A8C">
              <w:rPr>
                <w:lang w:eastAsia="en-US"/>
              </w:rPr>
              <w:t>Доля семей</w:t>
            </w:r>
            <w:r w:rsidRPr="00A80A8C">
              <w:rPr>
                <w:b/>
                <w:lang w:eastAsia="en-US"/>
              </w:rPr>
              <w:t xml:space="preserve">, </w:t>
            </w:r>
            <w:r w:rsidRPr="00A80A8C">
              <w:rPr>
                <w:lang w:eastAsia="en-US"/>
              </w:rPr>
              <w:t xml:space="preserve">активно участвующих в реализации </w:t>
            </w:r>
            <w:r w:rsidRPr="00A80A8C">
              <w:rPr>
                <w:b/>
                <w:lang w:eastAsia="en-US"/>
              </w:rPr>
              <w:t>Подпрограммы здорового образа жизни</w:t>
            </w:r>
            <w:r w:rsidRPr="00A80A8C">
              <w:rPr>
                <w:lang w:eastAsia="en-US"/>
              </w:rPr>
              <w:t>, к общей численности семей ГОУ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4877AF" w:rsidRPr="00A80A8C" w:rsidTr="0081569C">
        <w:trPr>
          <w:cantSplit/>
          <w:trHeight w:val="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rPr>
                <w:lang w:eastAsia="en-US"/>
              </w:rPr>
            </w:pPr>
            <w:r w:rsidRPr="00A80A8C">
              <w:rPr>
                <w:lang w:eastAsia="en-US"/>
              </w:rPr>
              <w:t>Доля семей, принимающих участие в организации и проведении мероприятий (конференций, семинаров,  круглых  столов и пр.)  по  формированию э</w:t>
            </w:r>
            <w:r w:rsidRPr="00A80A8C">
              <w:rPr>
                <w:b/>
                <w:lang w:eastAsia="en-US"/>
              </w:rPr>
              <w:t xml:space="preserve">кологической культуры школьников, </w:t>
            </w:r>
            <w:r w:rsidRPr="00A80A8C">
              <w:rPr>
                <w:lang w:eastAsia="en-US"/>
              </w:rPr>
              <w:t>к общему количеству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4877AF" w:rsidRPr="00A80A8C" w:rsidTr="0081569C">
        <w:trPr>
          <w:cantSplit/>
          <w:trHeight w:val="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rPr>
                <w:lang w:eastAsia="en-US"/>
              </w:rPr>
            </w:pPr>
            <w:r w:rsidRPr="00A80A8C">
              <w:rPr>
                <w:lang w:eastAsia="en-US"/>
              </w:rPr>
              <w:t>Доля семей, принимающих участие в организации и проведении</w:t>
            </w:r>
            <w:r w:rsidRPr="00A80A8C">
              <w:rPr>
                <w:b/>
                <w:lang w:eastAsia="en-US"/>
              </w:rPr>
              <w:t xml:space="preserve"> Спартакиады  семейных команд "Семейные игры"     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4877AF" w:rsidRPr="00A80A8C" w:rsidTr="0081569C">
        <w:trPr>
          <w:cantSplit/>
          <w:trHeight w:val="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rPr>
                <w:lang w:eastAsia="en-US"/>
              </w:rPr>
            </w:pPr>
            <w:r w:rsidRPr="00A80A8C">
              <w:rPr>
                <w:lang w:eastAsia="en-US"/>
              </w:rPr>
              <w:t>Доля семей, принимающих участие в организации и проведении</w:t>
            </w:r>
            <w:r w:rsidRPr="00A80A8C">
              <w:rPr>
                <w:b/>
                <w:lang w:eastAsia="en-US"/>
              </w:rPr>
              <w:t xml:space="preserve"> </w:t>
            </w:r>
            <w:r w:rsidRPr="00A80A8C">
              <w:rPr>
                <w:lang w:eastAsia="en-US"/>
              </w:rPr>
              <w:t xml:space="preserve">фестивалей и конкурсов семейного   творчества,   </w:t>
            </w:r>
            <w:proofErr w:type="spellStart"/>
            <w:r w:rsidRPr="00A80A8C">
              <w:rPr>
                <w:lang w:eastAsia="en-US"/>
              </w:rPr>
              <w:t>культурно-досуговых</w:t>
            </w:r>
            <w:proofErr w:type="spellEnd"/>
            <w:r w:rsidRPr="00A80A8C">
              <w:rPr>
                <w:lang w:eastAsia="en-US"/>
              </w:rPr>
              <w:t xml:space="preserve"> акциях,   посвященных   пропаганде  семейных  ценностей                                  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7AF" w:rsidRPr="00A80A8C" w:rsidRDefault="004877AF">
            <w:pPr>
              <w:pStyle w:val="conspluscell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</w:tbl>
    <w:p w:rsidR="004877AF" w:rsidRPr="00A80A8C" w:rsidRDefault="004877AF" w:rsidP="0081569C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4877AF" w:rsidRPr="00A80A8C" w:rsidRDefault="004877AF" w:rsidP="0081569C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b/>
        </w:rPr>
      </w:pPr>
      <w:r w:rsidRPr="00A80A8C">
        <w:rPr>
          <w:rFonts w:ascii="Times New Roman" w:hAnsi="Times New Roman"/>
          <w:b/>
        </w:rPr>
        <w:t xml:space="preserve">Изучение динамики процесса воспитания и социализации </w:t>
      </w:r>
      <w:proofErr w:type="gramStart"/>
      <w:r w:rsidRPr="00A80A8C">
        <w:rPr>
          <w:rFonts w:ascii="Times New Roman" w:hAnsi="Times New Roman"/>
          <w:b/>
        </w:rPr>
        <w:t>обучающихся</w:t>
      </w:r>
      <w:proofErr w:type="gramEnd"/>
      <w:r w:rsidRPr="00A80A8C">
        <w:rPr>
          <w:rFonts w:ascii="Times New Roman" w:hAnsi="Times New Roman"/>
          <w:b/>
        </w:rPr>
        <w:t>.</w:t>
      </w:r>
    </w:p>
    <w:p w:rsidR="004877AF" w:rsidRPr="00A80A8C" w:rsidRDefault="004877AF" w:rsidP="0081569C">
      <w:pPr>
        <w:pStyle w:val="a5"/>
        <w:shd w:val="clear" w:color="auto" w:fill="auto"/>
        <w:tabs>
          <w:tab w:val="left" w:pos="1162"/>
        </w:tabs>
        <w:spacing w:after="0" w:line="240" w:lineRule="auto"/>
        <w:ind w:firstLine="454"/>
        <w:jc w:val="both"/>
        <w:rPr>
          <w:rFonts w:ascii="Times New Roman" w:hAnsi="Times New Roman"/>
        </w:rPr>
      </w:pPr>
      <w:r w:rsidRPr="00A80A8C">
        <w:rPr>
          <w:rStyle w:val="31"/>
        </w:rPr>
        <w:t>1. Положительная динамика (тенденция повышения</w:t>
      </w:r>
      <w:r w:rsidRPr="00A80A8C">
        <w:rPr>
          <w:rStyle w:val="2"/>
        </w:rPr>
        <w:t xml:space="preserve"> </w:t>
      </w:r>
      <w:r w:rsidRPr="00A80A8C">
        <w:rPr>
          <w:rStyle w:val="31"/>
        </w:rPr>
        <w:t>уровня нравственного развития обучающихся)</w:t>
      </w:r>
      <w:r w:rsidRPr="00A80A8C">
        <w:rPr>
          <w:rFonts w:ascii="Times New Roman" w:hAnsi="Times New Roman"/>
        </w:rPr>
        <w:t xml:space="preserve"> — увеличение значений выделенных показателей воспитания и </w:t>
      </w:r>
      <w:proofErr w:type="gramStart"/>
      <w:r w:rsidRPr="00A80A8C">
        <w:rPr>
          <w:rFonts w:ascii="Times New Roman" w:hAnsi="Times New Roman"/>
        </w:rPr>
        <w:t>социализации</w:t>
      </w:r>
      <w:proofErr w:type="gramEnd"/>
      <w:r w:rsidRPr="00A80A8C">
        <w:rPr>
          <w:rFonts w:ascii="Times New Roman" w:hAnsi="Times New Roman"/>
        </w:rPr>
        <w:t xml:space="preserve"> обучающихся на интерпретационном этапе по сравнению с результатами контрольного этапа исследования (диагностический).</w:t>
      </w:r>
    </w:p>
    <w:p w:rsidR="004877AF" w:rsidRPr="00A80A8C" w:rsidRDefault="004877AF" w:rsidP="0081569C">
      <w:pPr>
        <w:pStyle w:val="a5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rFonts w:ascii="Times New Roman" w:hAnsi="Times New Roman"/>
        </w:rPr>
      </w:pPr>
      <w:r w:rsidRPr="00A80A8C">
        <w:rPr>
          <w:rStyle w:val="31"/>
        </w:rPr>
        <w:t>2. Инертность положительной динамики</w:t>
      </w:r>
      <w:r w:rsidRPr="00A80A8C">
        <w:rPr>
          <w:rFonts w:ascii="Times New Roman" w:hAnsi="Times New Roman"/>
        </w:rPr>
        <w:t xml:space="preserve"> подразумевает отсутствие характеристик положительной динамики и возможное увеличение отрицательных значений показателей воспитания и </w:t>
      </w:r>
      <w:proofErr w:type="gramStart"/>
      <w:r w:rsidRPr="00A80A8C">
        <w:rPr>
          <w:rFonts w:ascii="Times New Roman" w:hAnsi="Times New Roman"/>
        </w:rPr>
        <w:t>социализации</w:t>
      </w:r>
      <w:proofErr w:type="gramEnd"/>
      <w:r w:rsidRPr="00A80A8C">
        <w:rPr>
          <w:rFonts w:ascii="Times New Roman" w:hAnsi="Times New Roman"/>
        </w:rPr>
        <w:t xml:space="preserve"> обучающихся на интерпретационном этапе по сравнению с результатами контрольного этапа исследования (диагностический);</w:t>
      </w:r>
    </w:p>
    <w:p w:rsidR="004877AF" w:rsidRPr="00A80A8C" w:rsidRDefault="004877AF" w:rsidP="0081569C">
      <w:pPr>
        <w:pStyle w:val="a5"/>
        <w:shd w:val="clear" w:color="auto" w:fill="auto"/>
        <w:tabs>
          <w:tab w:val="left" w:pos="1176"/>
        </w:tabs>
        <w:spacing w:after="0" w:line="240" w:lineRule="auto"/>
        <w:ind w:firstLine="454"/>
        <w:jc w:val="both"/>
        <w:rPr>
          <w:rFonts w:ascii="Times New Roman" w:hAnsi="Times New Roman"/>
        </w:rPr>
      </w:pPr>
      <w:r w:rsidRPr="00A80A8C">
        <w:rPr>
          <w:rStyle w:val="31"/>
        </w:rPr>
        <w:t>3. Устойчивость (стабильность) исследуемых показателей духовно-нравственного развития, воспитания и социализации обучающихся</w:t>
      </w:r>
      <w:r w:rsidRPr="00A80A8C">
        <w:rPr>
          <w:rFonts w:ascii="Times New Roman" w:hAnsi="Times New Roman"/>
        </w:rPr>
        <w:t xml:space="preserve"> на интерпретационном и контрольном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4877AF" w:rsidRPr="00A80A8C" w:rsidRDefault="004877AF" w:rsidP="0081569C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</w:rPr>
      </w:pPr>
      <w:r w:rsidRPr="00A80A8C">
        <w:rPr>
          <w:rFonts w:ascii="Times New Roman" w:hAnsi="Times New Roman"/>
        </w:rPr>
        <w:t xml:space="preserve">Причины инертности положительной динамики и появления тенденций отрицательной динамики процесса воспитания и социализации обучающихся: </w:t>
      </w:r>
    </w:p>
    <w:p w:rsidR="004877AF" w:rsidRPr="00A80A8C" w:rsidRDefault="004877AF" w:rsidP="0081569C">
      <w:pPr>
        <w:pStyle w:val="a5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rFonts w:ascii="Times New Roman" w:hAnsi="Times New Roman"/>
        </w:rPr>
      </w:pPr>
      <w:r w:rsidRPr="00A80A8C">
        <w:rPr>
          <w:rFonts w:ascii="Times New Roman" w:hAnsi="Times New Roman"/>
        </w:rPr>
        <w:t>несоответствие содержания, методов воспитания и социализации обучающихся возрастным особенностям развития личности,</w:t>
      </w:r>
    </w:p>
    <w:p w:rsidR="004877AF" w:rsidRPr="00A80A8C" w:rsidRDefault="004877AF" w:rsidP="0081569C">
      <w:pPr>
        <w:pStyle w:val="a5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rFonts w:ascii="Times New Roman" w:hAnsi="Times New Roman"/>
        </w:rPr>
      </w:pPr>
      <w:r w:rsidRPr="00A80A8C">
        <w:rPr>
          <w:rFonts w:ascii="Times New Roman" w:hAnsi="Times New Roman"/>
        </w:rPr>
        <w:t>формальное отношение со стороны преподавателей;</w:t>
      </w:r>
    </w:p>
    <w:p w:rsidR="004877AF" w:rsidRPr="00A80A8C" w:rsidRDefault="004877AF" w:rsidP="0081569C">
      <w:pPr>
        <w:pStyle w:val="a5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rFonts w:ascii="Times New Roman" w:hAnsi="Times New Roman"/>
        </w:rPr>
      </w:pPr>
      <w:r w:rsidRPr="00A80A8C">
        <w:rPr>
          <w:rFonts w:ascii="Times New Roman" w:hAnsi="Times New Roman"/>
        </w:rPr>
        <w:t xml:space="preserve">неблагоприятный психологический климат в учебном учреждении.  </w:t>
      </w:r>
    </w:p>
    <w:p w:rsidR="004877AF" w:rsidRPr="00A80A8C" w:rsidRDefault="004877AF" w:rsidP="0081569C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b/>
        </w:rPr>
      </w:pPr>
    </w:p>
    <w:p w:rsidR="004877AF" w:rsidRPr="00A80A8C" w:rsidRDefault="004877AF">
      <w:pPr>
        <w:rPr>
          <w:rFonts w:ascii="Times New Roman" w:hAnsi="Times New Roman"/>
        </w:rPr>
      </w:pPr>
    </w:p>
    <w:sectPr w:rsidR="004877AF" w:rsidRPr="00A80A8C" w:rsidSect="00F4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7AF" w:rsidRDefault="004877AF" w:rsidP="0081569C">
      <w:pPr>
        <w:spacing w:after="0" w:line="240" w:lineRule="auto"/>
      </w:pPr>
      <w:r>
        <w:separator/>
      </w:r>
    </w:p>
  </w:endnote>
  <w:endnote w:type="continuationSeparator" w:id="1">
    <w:p w:rsidR="004877AF" w:rsidRDefault="004877AF" w:rsidP="0081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7AF" w:rsidRDefault="004877AF" w:rsidP="0081569C">
      <w:pPr>
        <w:spacing w:after="0" w:line="240" w:lineRule="auto"/>
      </w:pPr>
      <w:r>
        <w:separator/>
      </w:r>
    </w:p>
  </w:footnote>
  <w:footnote w:type="continuationSeparator" w:id="1">
    <w:p w:rsidR="004877AF" w:rsidRDefault="004877AF" w:rsidP="0081569C">
      <w:pPr>
        <w:spacing w:after="0" w:line="240" w:lineRule="auto"/>
      </w:pPr>
      <w:r>
        <w:continuationSeparator/>
      </w:r>
    </w:p>
  </w:footnote>
  <w:footnote w:id="2">
    <w:p w:rsidR="004877AF" w:rsidRDefault="004877AF" w:rsidP="0081569C">
      <w:pPr>
        <w:pStyle w:val="a3"/>
      </w:pPr>
      <w:r>
        <w:rPr>
          <w:rStyle w:val="a7"/>
        </w:rPr>
        <w:footnoteRef/>
      </w:r>
      <w:r>
        <w:t xml:space="preserve"> Показатели процентов охвата могут измеряться как по </w:t>
      </w:r>
      <w:proofErr w:type="spellStart"/>
      <w:proofErr w:type="gramStart"/>
      <w:r>
        <w:t>по</w:t>
      </w:r>
      <w:proofErr w:type="spellEnd"/>
      <w:proofErr w:type="gramEnd"/>
      <w:r>
        <w:t xml:space="preserve"> отношению к общему количеству школьников, так  и к количеству школьников одной параллели. </w:t>
      </w:r>
    </w:p>
  </w:footnote>
  <w:footnote w:id="3">
    <w:p w:rsidR="004877AF" w:rsidRDefault="004877AF" w:rsidP="0081569C">
      <w:pPr>
        <w:pStyle w:val="a3"/>
      </w:pPr>
      <w:r>
        <w:rPr>
          <w:rStyle w:val="a7"/>
        </w:rPr>
        <w:footnoteRef/>
      </w:r>
      <w:r>
        <w:t xml:space="preserve"> По каждому из группы критериев разрабатывается </w:t>
      </w:r>
      <w:proofErr w:type="gramStart"/>
      <w:r>
        <w:t>инструментарий</w:t>
      </w:r>
      <w:proofErr w:type="gramEnd"/>
      <w:r>
        <w:t xml:space="preserve"> и могут быть использованы методики</w:t>
      </w:r>
    </w:p>
    <w:p w:rsidR="004877AF" w:rsidRDefault="004877AF" w:rsidP="0081569C">
      <w:pPr>
        <w:pStyle w:val="a3"/>
      </w:pPr>
      <w:r>
        <w:t>диагностических программ, разработанных Н.П. Капустиным, М.И. Шиловой; методики изучения направленности личности и др., а также составляться карта уровня воспитанности школьников.</w:t>
      </w:r>
    </w:p>
    <w:p w:rsidR="004877AF" w:rsidRDefault="004877AF" w:rsidP="0081569C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3FF3"/>
    <w:multiLevelType w:val="hybridMultilevel"/>
    <w:tmpl w:val="0A222D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7B4DBB"/>
    <w:multiLevelType w:val="hybridMultilevel"/>
    <w:tmpl w:val="898E6CF6"/>
    <w:lvl w:ilvl="0" w:tplc="04190005">
      <w:start w:val="1"/>
      <w:numFmt w:val="bullet"/>
      <w:lvlText w:val="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F3404D"/>
    <w:multiLevelType w:val="hybridMultilevel"/>
    <w:tmpl w:val="028897F8"/>
    <w:lvl w:ilvl="0" w:tplc="92B47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FC766D"/>
    <w:multiLevelType w:val="hybridMultilevel"/>
    <w:tmpl w:val="F1D04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6610084"/>
    <w:multiLevelType w:val="hybridMultilevel"/>
    <w:tmpl w:val="08808E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6AB0816"/>
    <w:multiLevelType w:val="hybridMultilevel"/>
    <w:tmpl w:val="BD26CD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DEE24E4"/>
    <w:multiLevelType w:val="hybridMultilevel"/>
    <w:tmpl w:val="0C9AAE3E"/>
    <w:lvl w:ilvl="0" w:tplc="92B47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F2A42B5"/>
    <w:multiLevelType w:val="hybridMultilevel"/>
    <w:tmpl w:val="C9F8AB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69C"/>
    <w:rsid w:val="001810B2"/>
    <w:rsid w:val="001B4D0B"/>
    <w:rsid w:val="00341830"/>
    <w:rsid w:val="003C3410"/>
    <w:rsid w:val="004877AF"/>
    <w:rsid w:val="005F6E37"/>
    <w:rsid w:val="00605C6E"/>
    <w:rsid w:val="00645364"/>
    <w:rsid w:val="006608A4"/>
    <w:rsid w:val="0081569C"/>
    <w:rsid w:val="009A303E"/>
    <w:rsid w:val="00A80A8C"/>
    <w:rsid w:val="00E27594"/>
    <w:rsid w:val="00F4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1569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81569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1"/>
    <w:uiPriority w:val="99"/>
    <w:semiHidden/>
    <w:rsid w:val="0081569C"/>
    <w:pPr>
      <w:shd w:val="clear" w:color="auto" w:fill="FFFFFF"/>
      <w:spacing w:after="120" w:line="211" w:lineRule="exact"/>
      <w:jc w:val="right"/>
    </w:pPr>
    <w:rPr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locked/>
    <w:rsid w:val="0081569C"/>
    <w:rPr>
      <w:rFonts w:eastAsia="Times New Roman" w:cs="Times New Roman"/>
      <w:shd w:val="clear" w:color="auto" w:fill="FFFFFF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1569C"/>
    <w:rPr>
      <w:rFonts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1569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Заголовок №2 (2)_"/>
    <w:basedOn w:val="a0"/>
    <w:link w:val="221"/>
    <w:uiPriority w:val="99"/>
    <w:locked/>
    <w:rsid w:val="0081569C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uiPriority w:val="99"/>
    <w:rsid w:val="0081569C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paragraph" w:customStyle="1" w:styleId="conspluscell">
    <w:name w:val="conspluscell"/>
    <w:basedOn w:val="a"/>
    <w:uiPriority w:val="99"/>
    <w:rsid w:val="008156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footnote reference"/>
    <w:basedOn w:val="a0"/>
    <w:uiPriority w:val="99"/>
    <w:semiHidden/>
    <w:rsid w:val="0081569C"/>
    <w:rPr>
      <w:rFonts w:cs="Times New Roman"/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81569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uiPriority w:val="99"/>
    <w:rsid w:val="0081569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8">
    <w:name w:val="Основной текст + Полужирный"/>
    <w:basedOn w:val="a6"/>
    <w:uiPriority w:val="99"/>
    <w:rsid w:val="0081569C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228">
    <w:name w:val="Заголовок №2 (2)8"/>
    <w:basedOn w:val="22"/>
    <w:uiPriority w:val="99"/>
    <w:rsid w:val="0081569C"/>
  </w:style>
  <w:style w:type="character" w:customStyle="1" w:styleId="3">
    <w:name w:val="Заголовок №3 + Не полужирный"/>
    <w:basedOn w:val="a0"/>
    <w:uiPriority w:val="99"/>
    <w:rsid w:val="0081569C"/>
    <w:rPr>
      <w:rFonts w:cs="Times New Roman"/>
      <w:b/>
      <w:bCs/>
      <w:shd w:val="clear" w:color="auto" w:fill="FFFFFF"/>
    </w:rPr>
  </w:style>
  <w:style w:type="character" w:customStyle="1" w:styleId="222">
    <w:name w:val="Заголовок №2 (2)2"/>
    <w:basedOn w:val="22"/>
    <w:uiPriority w:val="99"/>
    <w:rsid w:val="0081569C"/>
    <w:rPr>
      <w:rFonts w:ascii="Times New Roman" w:hAnsi="Times New Roman"/>
      <w:noProof/>
      <w:spacing w:val="0"/>
    </w:rPr>
  </w:style>
  <w:style w:type="character" w:customStyle="1" w:styleId="30">
    <w:name w:val="Заголовок №3"/>
    <w:basedOn w:val="a0"/>
    <w:uiPriority w:val="99"/>
    <w:rsid w:val="0081569C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7">
    <w:name w:val="Основной текст + Полужирный47"/>
    <w:aliases w:val="Курсив"/>
    <w:basedOn w:val="a6"/>
    <w:uiPriority w:val="99"/>
    <w:rsid w:val="0081569C"/>
    <w:rPr>
      <w:rFonts w:ascii="Times New Roman" w:hAnsi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31">
    <w:name w:val="Основной текст + Курсив3"/>
    <w:basedOn w:val="a6"/>
    <w:uiPriority w:val="99"/>
    <w:rsid w:val="0081569C"/>
    <w:rPr>
      <w:rFonts w:ascii="Times New Roman" w:hAnsi="Times New Roman"/>
      <w:i/>
      <w:iCs/>
      <w:spacing w:val="0"/>
      <w:sz w:val="24"/>
      <w:szCs w:val="24"/>
      <w:shd w:val="clear" w:color="auto" w:fill="FFFFFF"/>
    </w:rPr>
  </w:style>
  <w:style w:type="character" w:customStyle="1" w:styleId="2">
    <w:name w:val="Основной текст + Курсив2"/>
    <w:basedOn w:val="a6"/>
    <w:uiPriority w:val="99"/>
    <w:rsid w:val="0081569C"/>
    <w:rPr>
      <w:rFonts w:ascii="Times New Roman" w:hAnsi="Times New Roman"/>
      <w:i/>
      <w:iCs/>
      <w:noProof/>
      <w:spacing w:val="0"/>
      <w:sz w:val="24"/>
      <w:szCs w:val="24"/>
      <w:shd w:val="clear" w:color="auto" w:fill="FFFFFF"/>
    </w:rPr>
  </w:style>
  <w:style w:type="character" w:customStyle="1" w:styleId="a9">
    <w:name w:val="Основной текст + Курсив"/>
    <w:basedOn w:val="a6"/>
    <w:uiPriority w:val="99"/>
    <w:rsid w:val="0081569C"/>
    <w:rPr>
      <w:rFonts w:ascii="Times New Roman" w:hAnsi="Times New Roman"/>
      <w:i/>
      <w:iCs/>
      <w:spacing w:val="0"/>
      <w:sz w:val="24"/>
      <w:szCs w:val="24"/>
      <w:shd w:val="clear" w:color="auto" w:fill="FFFFFF"/>
    </w:rPr>
  </w:style>
  <w:style w:type="character" w:customStyle="1" w:styleId="62">
    <w:name w:val="Основной текст + Курсив62"/>
    <w:basedOn w:val="a6"/>
    <w:uiPriority w:val="99"/>
    <w:rsid w:val="0081569C"/>
    <w:rPr>
      <w:rFonts w:ascii="Times New Roman" w:hAnsi="Times New Roman"/>
      <w:i/>
      <w:iCs/>
      <w:noProof/>
      <w:spacing w:val="0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4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1809</Words>
  <Characters>15617</Characters>
  <Application>Microsoft Office Word</Application>
  <DocSecurity>0</DocSecurity>
  <Lines>130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GIMNAZIA</Company>
  <LinksUpToDate>false</LinksUpToDate>
  <CharactersWithSpaces>17392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7</cp:revision>
  <dcterms:created xsi:type="dcterms:W3CDTF">2014-04-22T13:23:00Z</dcterms:created>
  <dcterms:modified xsi:type="dcterms:W3CDTF">2014-05-26T10:02:00Z</dcterms:modified>
</cp:coreProperties>
</file>