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F9" w:rsidRPr="00186CEC" w:rsidRDefault="004741F9" w:rsidP="004741F9">
      <w:pPr>
        <w:spacing w:before="120" w:after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C">
        <w:rPr>
          <w:rFonts w:ascii="Times New Roman" w:hAnsi="Times New Roman" w:cs="Times New Roman"/>
          <w:b/>
          <w:sz w:val="24"/>
          <w:szCs w:val="24"/>
        </w:rPr>
        <w:t>Примерные темы</w:t>
      </w:r>
      <w:r w:rsidRPr="00915F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проектных</w:t>
      </w:r>
      <w:r w:rsidRPr="00186C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исследовательских работ</w:t>
      </w:r>
    </w:p>
    <w:p w:rsidR="004741F9" w:rsidRPr="00186CEC" w:rsidRDefault="004741F9" w:rsidP="004741F9">
      <w:pPr>
        <w:tabs>
          <w:tab w:val="left" w:pos="1418"/>
        </w:tabs>
        <w:spacing w:before="274"/>
        <w:ind w:left="1418" w:hanging="85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186CEC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Литература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«Маска, я тебя знаю!» - псевдонимы русских литераторов XX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«Их университеты» - занятия русских литераторов XX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Отечественный театр в начале XX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Бог в русской литературе XX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«Дворянское гнездо» глазами российских писателей XX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«Мы все учились понемногу» - школа на страницах русской литературы XX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Москва - герой русской литературы XX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Литература на экране (экранная жизнь произведений русской литературы XX века).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Жизнь и быт россиян в начале XX века (на примерах произведений И.Бунина, А.Куприна, М.Горького, Л.Андреева и др.).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Российские Пинкертоны и Шерлок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Холмсы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- образ детектива на страницах русской литературы XX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Революционный разлом на страницах русской литературы.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Партийная литература: «за» и «против» (В.И.Ленин и его оппоненты - В.Я.Брюсов, Н.А.Бердяев, Д.В.Философов и др.).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«Несвоевременные мысли» русских писателей XX века - от М.Горького до А.Солженицына.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Русская культура глазами М.Горького, А.А.Блока и других литераторов.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Отечественный театр 1920-1930-х гг.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Народ и война ( жизнь россиян в годы Великой Отечественной войны).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Сталинская библиотека как отражение эпохи.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Горец в Кремле: И.В.Сталин - Разрушитель или Спаситель?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Доктор Живаго и другие врачи в русской литературе XX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«Белые одежды» идут на грозу - советские ученые 1940-1950-х гг. в жизни и литературе.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«Нам песня строить и жить помогает» - что пели прадеды и деды или хиты 1920, 1930, 1940, 1950, 1960-х гг.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«Какой же русский не любит быстрой езды?» - автомобиль в русской литературе XX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«Самиздат» глазами его авторов и читателей.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Расцвет советского театрального искусства в годы хрущевской «оттепели».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Ромео и Джульетта в начале XXI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Возрождение страны после Великой Отечественной войны.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«Оттепель» духа советских людей в 1960-е гг.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Будущее глазами отечественных фантастов.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Другие миры русских литераторов XX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«Горячие точки» в жизни и литературе XX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«Золотой теленок»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НЭПа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( быт нэповской эпохи).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Подвиг разведчика: «Семнадцать мгновений весны» или фантазии В.Суворова? (Разведка реальная и литературная).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Остап Бендер и Чичиков - символы эпох?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Кузнецкий мост: внешняя политика в реальности и литературе.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Ненормативная лексика - «оружие» русской литературы начала XXI века?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Без царя в голове. Николай II: мифы и реальность.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Отечественный театр сегодня.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Преступление и наказание в литературных произведениях.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Искусство в жизни литературных героев.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Причины обращения писателей к авторской сказке в XX веке.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lastRenderedPageBreak/>
        <w:t>Герой нашего времени.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Время и судьбы русской интеллигенции.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Антиутопия.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Тема детства в произведениях современных писателей.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Образ Петербурга в современной литературе.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«Умом Россию не понять» (проблема русского национального характера в современной литературе).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Деревенская тема в современной литературе.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«Мысль семейная» в современной литературе.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Человек и война в современной литературе.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Свобода как нравственная категория в произведениях современных писателей.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Блеск и нищета популярного жанра (современный детектив).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Интеллигент и его мировоззрение в жестоких испытаниях гражданской войны.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Традиции Чехова и Салтыкова-Щедрина в произведениях М.Зощенко.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Тема жизни и смерти в поэзии Мандельштама советского периода.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Судьба интеллигенции и ее роль в революции (роман Б.Пастернака «Доктор Живаго»).</w:t>
      </w:r>
    </w:p>
    <w:p w:rsidR="004741F9" w:rsidRPr="004B4A1F" w:rsidRDefault="004741F9" w:rsidP="004741F9">
      <w:pPr>
        <w:tabs>
          <w:tab w:val="left" w:pos="1418"/>
        </w:tabs>
        <w:spacing w:before="274"/>
        <w:ind w:left="1418" w:hanging="85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Русский Язык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Сравнительный портрет слов: СТЫД и СОВЕСТЬ.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Сравнительный портрет слов: ИСТИНА и ПРАВДА.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Сравнительный портрет слов: ДУША и ДУХ.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Сравнительный портрет слов: РУССКИЙ и РОССИЙСКИЙ.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Сравнительный портрет слов: ЛИК, ЛИЦО, ЛИЧИНА.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Духовно-социальные концепты: ПАТРИОТ и КОСМОПОЛИТ.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Духовно-социальные концепты: ЛАД и МИР.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Историко-этимологический портрет слов: ИСКУССТВО и КУСАТЬ.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Историко-этимологический портрет слов: ПОЭТ и ПИИТ.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Историко-этимологический портрет слов: ЧУДО и КУДЕСНИК.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Поэтический текст глазами лингвиста: А.Пушкин «МОРЮ» (Прощай, свободная стихия…) и М.Лермонтов «ПРОЩАЙ, НЕМЫТАЯ РОССИЯ…».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Поэтический текст глазами лингвиста: И.Анненский «ПРЕРЫВИСТЫЕ СТРОКИ».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Прозаический текст глазами лингвиста: В.Шукшин «МАСТЕР».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Неологизмы в творчестве С.Есенина.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Неологизмы в творчестве В.Маяковского.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Основные понятия культуры речи.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Языковые нормы культуры речи.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Связь русского языка с историей и культурой русской нации.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Проблемы экологии слова.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Особенности языка рекламы.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Культура деловой речи.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Виды и жанры публичной речи.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 жаргонах и модных словечках.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Влияние компьютера и компьютерных игр на язык общения школьников.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Заимствования в русском языке.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Иноязычная лексика – засорение или обогащение современного русского языка.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Имя собственное в русском языке.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Влияние мультипликационных фильмов на речь младших школьников.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Нормы ударения.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Происхождение славянской письменности.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Характеристика словарей.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lastRenderedPageBreak/>
        <w:t>Синтаксические особенности научного стиля.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Главные топонимы Санкт-Петербурга (Московского района).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О чем говорят названия цветов.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Омонимия. </w:t>
      </w:r>
    </w:p>
    <w:p w:rsidR="004741F9" w:rsidRPr="004B4A1F" w:rsidRDefault="004741F9" w:rsidP="004741F9">
      <w:pPr>
        <w:tabs>
          <w:tab w:val="left" w:pos="1418"/>
        </w:tabs>
        <w:spacing w:before="274"/>
        <w:ind w:left="1418" w:hanging="85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Английский язык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Содружество наций.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Всемирное наследие в США.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Британо-Российские отношения.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Современный взгляд на Британию: от Шекспира до наших дней.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Характерные черты и особенности англо-говорящих стран.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Вымышленные британцы (американцы).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Национальные персонификации (Джон Буль, Дядя Сэм).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Животные в государственной символике англо-говорящих стран.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Изменения национального состава Великобритании (Америки, Австралии, Канады).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Нормандская экспансия в Уэльсе.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Этническое большинство Америки.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Этнокультурные ценности британцев и их проявление в диалоге.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Дворянские роды Шотландии.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Клан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Бойд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Русские эмигранты в США.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Историческое наследие Великобритании (Америки).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Американские президенты.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Влияние женщин на управление страной (М.Тэтчер, королева Элизабет II).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Война Алой и Белой розы.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Монархия в Великобритании: от истоков до наших дней.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Королевская конная полиция в странах содружества наций.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Британские королевские церемонии.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Культурная жизнь Британии – театры, музыкальные фестивали.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Замки Англии (Шотландии).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Знаменитые соборы Великобритании.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Валлийская мифология.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Происхождение английских фамилий.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Формы обращения в английском языке.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Иностранные заимствования в лексическом составе английского языка.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Английские заимствования в русском языке.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Уэльские диалекты английского языка.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Австралийский (американский) вариант английского языка.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Компьютерная лексика в английском языке.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Старейшие библиотеки Англии (Шотландии, Уэльса, Америки, Канады).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«Озерная школа» (литературная группа Великобритании).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Происхождение английских пословиц.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Языковые и стилистические особенности афоризмов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О.Уальда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Юмористические стилистические приемы и выразительные средства в рассказах О.Генри.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Юмор в произведениях английских писателей.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Английский фольклор.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Тема детства в произведениях английских и американских писателей (М.Твен,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Д.Гринвуд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>, М.Л.Раме (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Уида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>)).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Животные в произведениях английских, американских и канадских писателей </w:t>
      </w:r>
      <w:r w:rsidRPr="004B4A1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(Д.Лондон, Р.Киплинг,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Э.Найт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>, Э.Сетон-Томпсон).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Английская детская литература.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Сравнительный анализ образовательных систем Великобритании и России (Америки и России, Великобритании и Америки).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Сравнительная характеристика университетов Великобритании, Америки и России (Оксфорд, Кембридж, Гарвард, Санкт-Петербургский государственный университет).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Выдающиеся деятели России в Великобритании (Америке).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Выдающиеся деятели Великобритании (Америки) в России.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Американский характер. Особенности общения.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Растущее влияние англоязычной массовой культуры.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Американизация общества (преимущества и недостатки).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Английское чувство юмора – понимает ли кто-нибудь еще?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Средства массовой информации в англо-говорящих странах.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Американское киноискусство против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Европейского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– кто побеждает?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Цвета и ассоциации с ними у британцев и американцев.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Необычные праздники и традиции в Великобритании и Америке (день сурка, день красного носа, ночь Гая Фокса и др.).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Необычные организации Великобритании (комическая помощь,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веганское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общество, CAMRA и др.)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Мистические загадки Великобритании (Стоунхендж,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Лох-Несское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чудовище и др.).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Сравнительная характеристика традиционных Британских и Американских домов.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Английская мода и модельеры.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300-летний юбилей Царского Села (буклет).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Глобализация и национальные традиции.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Глобальные компании (Форд, Адидас,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Рибок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, Сони,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Панасоник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>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«Железный занавес» и его влияние на отношения между государствами и развитие страны.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Клондайская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золотая лихорадка.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Особенности перевода фильмов.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Английские произведения в русском кино (по фильмам о Шерлоке Холмсе и по произведениям Агаты Кристи).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Русская история глазами иностранцев (по американским фильмам «Тихий Дон», «Война и мир», «Анна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Коренина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>»).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История рок-музыки и русский рок.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Сравнение различных переводов одного произведения.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Современные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интернет-ресурсы в помощь школьнику.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Современная экскурсия как один из способов изучения иностранного языка.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Криптозоология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– лженаука или действительность? Объекты изучения –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Лох-Несское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чудовище,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Йети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Джеф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Скайфиш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и др.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История почты и почтовых марок Великобритании.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Англиканство и его распространение по всему миру.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Должности Великобритании.</w:t>
      </w:r>
    </w:p>
    <w:p w:rsidR="004741F9" w:rsidRPr="004B4A1F" w:rsidRDefault="004741F9" w:rsidP="004741F9">
      <w:pPr>
        <w:tabs>
          <w:tab w:val="left" w:pos="1418"/>
        </w:tabs>
        <w:spacing w:before="274"/>
        <w:ind w:left="1418" w:hanging="85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История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Геополитический фактор в истории Руси.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Специфика социальной организации российского общества: проблема преемственности.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Общественный идеал в Древней Руси.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Языческие верования древних славян.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Владимир Святой и проблема выбора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монорелигии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lastRenderedPageBreak/>
        <w:t>Дискуссии о «варяжском факторе» в образовании Древнерусского государства.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Динамика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социокультурного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развития Дровней Руси.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Первые Рюриковичи.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Эволюция древнерусской общины.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Города Древней Руси.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Влияние христианства на формирование менталитета русского народа.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Дискуссии о влиянии ордынского ига на политическое развитие Руси.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Причины возвышения Москвы и. образование централизованного государства.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Германо-Скандинавская экспансия в Северо-Западной Руси.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Культура Древней Руси.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Иван III: человек и политик.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Россия и Западная Европа в XVI в.: общее и особенное.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Формирование сословно-представительной монархии в России.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Иван Грозный и Боярская дума: проблема взаимоотношений.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Исторический портрет Ивана Грозного.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Основные направления внешней политике Ивана Грозного.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Социальный протест в России XVI в.: истоки, сущность, последствия.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Истоки российского казачества.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Русская православная церковь в ХII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Россия XVI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глазами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иностранцев.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Этапы закрепощения крестьян.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Борис Годунов: личность, политик, государь.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Социальная структура российского общества XVII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Мир русской деревни в XVII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Города России в XVII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Первые Романовы.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Смутное время: итоги и уроки.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Экономика допетровской России и начало формирования всероссийского рынка.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4B4A1F">
          <w:rPr>
            <w:rFonts w:ascii="Times New Roman" w:hAnsi="Times New Roman" w:cs="Times New Roman"/>
            <w:iCs/>
            <w:sz w:val="24"/>
            <w:szCs w:val="24"/>
          </w:rPr>
          <w:t>1649 г</w:t>
        </w:r>
      </w:smartTag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Социальные конфликты в XVII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Церковный протест в XVII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Реформа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патриарха Никона.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Проблема «самозванства» на Руси.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Русский быт в XVII веке.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Реформы Петра I и российское общество.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Истоки и цена петровских реформ.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Реформы Петра I в области культуры и быта.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Внешняя политика России в первой четверти XVIII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«Дворцовые перевороты» в России.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Екатерина II и «русский просвещенный абсолютизм».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Женщины на русском престоле.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Павел I: человек и государь.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Россия и Запад в XVII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Россия ХVIII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главами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иностранцев.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Общественно-политическая мысль России XVIII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Русская культура XVIII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Александр I: человек и государь.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Политический портрет М.М. Сперанского.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Россия и мир в первой половине XIX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Влияние Великой Французской революции на Россию.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Александр I и Наполеон.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Россия в эпоху Николая I.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Движение декабристов.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Идейные течения и общественные движения 30-50-х годов XIX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Судьба России в оценках западников и славянофилов.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Русское общество первой половины XIX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Русская культура первой половины XIX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Александр II: человек и государь.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Реформы 60-70-х годов в России и их значение.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Судебная реформа Александра II и ее значение для формирования гражданского общества в России.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Общественные движения второй половины XIX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Охранительная идеология и политика властей второй половины XIX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Российский либерализм второй половины XIX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Русская культура второй половины XIX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Реформы С.Ю.Витте и попытка модернизации России.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Политический портрет П.А. Столыпина.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Аграрная реформа Столыпина и ее значение.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Внешняя политика России в конце XIX - начале ХХ вв.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Политические партии России в начале ХХ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Государственная Дума в истории России.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«Русская идея» в трудах В.С.Соловьева и Н.А. Бердяева.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Россия в I мировой войне.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Николай II в истории России.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Россия между реформой и революцией.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Исторический портрет любого политического деятеля эпохи революций (1900-1917).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Российские революции глазами современников.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Интеллигенция и революция: проблема выбора.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Красный и белый террор.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Убийство царской семьи.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Русская православная церковь в эпоху революций и гражданских войн.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Противоречия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НЭПа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Внутрипартийная борьба в 20-30-е годы.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Советская Россия и мир в 20-30-е годы.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Русская эмиграция: центры, идеология, политическая деятельность, лидеры.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Большевики и интеллигенция.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Политические процессы 30-х годов.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Тоталитаризм в Европе и СССР: общее и особенное.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Сталинский режим: истоки, сущность, последствия.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II мировая война.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Пакт Молотова-Риббентропа в современных оценках.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Великая Отечественная война в мемуарах.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Русская православная церковь в эпоху войны.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СССР и международные конференции в период II мировой войны.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Роль ленд-лиза в победе над фашизмом.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Проблема советских военнопленных: двойная трагедия.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Война и русское зарубежье.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Изменения в мире после II мировой войны.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«Холодная война»: истоки и уроки.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Политический портрет Н.С. Хрущева.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Смерть Сталина и изменение общественного сознания.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«Оттепель» в развитии литературы и искусства.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Карибский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кризис: итоги и уроки.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«Третий мир» в политике Запада и СССР.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lastRenderedPageBreak/>
        <w:t>«Дело Пастернака».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Духовный мир советского человека в 1953-1964 гг.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Л.И. Брежнев: человек и политик.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Третья волна эмиграции из СССР.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Диссидентское движение в СССР: причины, направления, этапы развития.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Духовная жизнь советского человека в 70-80 годы.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Политика разрядки: идеология, основные направления и результаты.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«Гласность» и раскрепощение общественного сознания.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«Новое политическое мышление»: предпосылки, проявления, последствия.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Изменение геополитического положения России в 1992-1997 гг.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Россия и Запад: характер взаимоотношений.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Чеченская война: истоки и последствия.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«Перестройка» и возрождение идейного и политического плюрализма.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Распад СССР: предпосылки, проявления, последствия.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Либеральная концепция перемен в России: переход к рынку. Формирование гражданского общества и правового государства.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Наука, культура, образование в рыночных условиях.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Политические партии и общественные движения России на современном этапе.</w:t>
      </w:r>
    </w:p>
    <w:p w:rsidR="004741F9" w:rsidRPr="004B4A1F" w:rsidRDefault="004741F9" w:rsidP="004741F9">
      <w:pPr>
        <w:tabs>
          <w:tab w:val="left" w:pos="1418"/>
        </w:tabs>
        <w:spacing w:before="274"/>
        <w:ind w:left="1418" w:hanging="85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История и культура города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Немецкий Петербург.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Английский Петербург.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Французский Петербург.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Средневековье в Петербурге.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Ангелы охраняют Петербург.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Доминанты Петербурга.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«Что в имени твоем?» (топонимы Московского района).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Память прифронтового Московского района.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Московский проспект сквозь 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Парки Царского Села.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Уникальные музеи Петербурга.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Подвиги реставраторов Петербурга.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Сказочный Петербург.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Наследие античности в Петербурге.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Cs/>
          <w:spacing w:val="-1"/>
          <w:sz w:val="24"/>
          <w:szCs w:val="24"/>
        </w:rPr>
        <w:t>Разные судьбы памятников царедворцев.</w:t>
      </w:r>
    </w:p>
    <w:p w:rsidR="004741F9" w:rsidRPr="004B4A1F" w:rsidRDefault="004741F9" w:rsidP="004741F9">
      <w:pPr>
        <w:tabs>
          <w:tab w:val="left" w:pos="1418"/>
        </w:tabs>
        <w:spacing w:before="274"/>
        <w:ind w:left="1418" w:hanging="85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География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«Камень» в архитектуре и истории Санкт-Петербурга.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Городские памятники и топонимы – источник информации об истории формирования городского транспорта.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История создания железнодорожных вокзалов Санкт-Петербурга.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Санкт-Петербург – транспортный узел. Проблемы. Перспективы.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Санкт-Петербург – центр мировой торговли.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Природа – художник.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Энергосберегающие технологии.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Геологические и геоморфологические памятники Ленинградской области.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Значение и рациональное использование полезных ископаемых Ленинградской области.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Выветривание. Его виды.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«Малахитовая шкатулка» России.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Гипотезы о причинах гибели мамонтов.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lastRenderedPageBreak/>
        <w:t>Демографические проблемы России, Санкт-Петербурга.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Влияние географических факторов на менталитет нации.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Географические ошибки в художественных произведениях.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«Рекордсмены» России.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Проблемы развития районов Крайнего Севера.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Население двух столиц. Москва и Санкт-Петербург.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Влияние космических катастроф на развитие планеты Земля.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Стихии </w:t>
      </w:r>
      <w:r w:rsidRPr="004B4A1F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века на территории России.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Глобальное потепление или похолодание?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Экономические кризисы и нефть.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Топонимика Московского района – история в названиях.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Этнокультурное пространство Санкт-Петербурга. Заимствование традиций народов финно-угорской группы.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Проблемы многонациональных мегаполисов мира и пути их решения.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Особенности научно-технического прогресса в </w:t>
      </w:r>
      <w:r w:rsidRPr="004B4A1F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веке.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Россия в мировом экономическом пространстве.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Прогнозы планетарной катастрофы 2012 года.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Нанотехнологии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в энергетике.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Современные аспекты использования водных ресурсов в Петербургском регионе.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Этнические проблемы малых народов (России, Ленинградской области, Африки и Австралии).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Жизнь небоскребов в центрах глобализации.</w:t>
      </w:r>
    </w:p>
    <w:p w:rsidR="004741F9" w:rsidRPr="004B4A1F" w:rsidRDefault="004741F9" w:rsidP="004741F9">
      <w:pPr>
        <w:tabs>
          <w:tab w:val="left" w:pos="1418"/>
        </w:tabs>
        <w:spacing w:before="274"/>
        <w:ind w:left="1418" w:hanging="85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Математика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Обобщенные золотые пропорции.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Математическая гармония. Обобщение числа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Фибоначи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Тайна египетского календаря – связь с числовыми характеристиками додекаэдра.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Додекаэдро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икосаэдрическая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доктрина.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Икосаэдр как главный геометрический объект математики.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Использование правильных многогранников в природе.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Математика в зданиях и улицах Санкт-Петербурга.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Графы.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Прямоугольный параллелепипед, куб (развертки, площади поверхностей и объем).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Старинные меры длины, площади, объема.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Математика Магницкого, </w:t>
      </w:r>
      <w:proofErr w:type="spellStart"/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аль-Хорезма</w:t>
      </w:r>
      <w:proofErr w:type="spellEnd"/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Системы исчисления.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Социологические опросы. Анализ данных (диаграммы, графики).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Число ПИ.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Вывод признаков делимости в различных системах счисления.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Задачи на построение (треугольника по трем элементам, квадратура круга, трисекция угла).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Формула Бином-Ньютона.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Треугольник Паскаля.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Функциональные зависимости в физике, биологии, других науках.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Танграмм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Пентамино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(элементы комбинаторики).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От треугольника к тетраэдру.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Топология.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Симметрия в природе, архитектуре, биологии, химии.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Многогранники (построение, развертки, теорема Эйлера).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Различные способы доказательства теоремы Пифагора.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Золотое сечение в музыке, архитектуре.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lastRenderedPageBreak/>
        <w:t>Извлечение квадратного корня без калькулятора.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Дробно-линейная функция.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Квадратичная функция.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Различные способы решения квадратных уравнений.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Элементы теории вероятности.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Решение олимпиадных задач.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Применение алгебры в других науках и жизни.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Четыре замечательные точки треугольника.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Векторная алгебра.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Тригонометрия острого, прямого и тупого угла (обобщенная теорема Пифагора).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Золотое сечение в архитектурных ансамблях Санкт-Петербурга.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Числовые последовательности.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Движение фигур на плоскости.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Тригонометрические функции.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Степенная функция и ей обратная.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Полярные координаты.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Правильные многогранники, полуправильные многогранники.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Треугольник и тетраэдр.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Многогранники в химии.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Алгебраические методы решения геометрических задач и геометрические методы алгебраических задач.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Метод координат в геометрии и алгебре.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Различные системы координат.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Геометрия Лобачевского.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Векторы в физике.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Преобразование и построение дробно-линейных и степенных функций, содержащих модуль или параметр.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Теория вероятности (вероятность сдать экзамен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... баллов).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Алгебра в экономике (бизнес планирование).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Комплексные числа.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Симметрия в алгебре, стереометрии, биологии, архитектуре и других науках.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Логарифм в алгебре и его применение в других науках.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История геометрии.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Треугольник - тетраэдр.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Четвертый признак равенства треугольников.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Когда невозможно построить треугольник по трем элементам?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Поворотная симметрия. Решение задач при помощи симметрии.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Геометрическое место точки.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Площадь изученных фигур.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Параллелограмм - параллелепипед.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Обобщение формул сокращенного умножения.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Пифагорейские тройки.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Способы решений систем уравнений.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Применение графиков, функций и таблиц в других науках.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Преобразования графиков функций.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Великая теорема Ферма.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Вычисление объема призмы с помощью интеграла.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Алгоритм решения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диофантовых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уравнений.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Диалектика развития понятия функции.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Изучение элементов теории множеств в начальном курсе математики.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Исторические сведения о развитии тригонометрии.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Математическая логика.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lastRenderedPageBreak/>
        <w:t>Математическое моделирование катаклизмов биосферы как способ выживания.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Теорема графов.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Правила и ошибки по отношению к аргументу.</w:t>
      </w:r>
    </w:p>
    <w:p w:rsidR="004741F9" w:rsidRPr="004B4A1F" w:rsidRDefault="004741F9" w:rsidP="004741F9">
      <w:pPr>
        <w:tabs>
          <w:tab w:val="left" w:pos="1418"/>
        </w:tabs>
        <w:spacing w:before="274"/>
        <w:ind w:left="1418" w:hanging="85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Физика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Световоды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– провода для света.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 свете и цвете.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Тепловые двигатели.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Особенности зрения.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Использование солнечной энергии.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Плавание тел.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Линзы.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Сила трения и ее особенности.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Физика живого.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Школьный кабинет с точки зрения физики.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Влияние электрического тока на организм человека.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Давление на дне морей и океанов.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Диффузия в природе и технике.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Исследование морских глубин.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Дирижабли: вчера, сегодня, завтра…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Равновесие твердых тел.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Закон Гука.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Тепловое расширение тел и его учет.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Температура и ее измерение.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От парохода до атомохода.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От паровоза до поезда на «магнитной подушке».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Глаз и зрение.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Зрение и цвет.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Электродвигатели и их применение.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Магнитное поле и его влияние на живые организмы.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Явление электризации. Электризация на производстве и в быту.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Источники тока.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Электрический ток и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электробезопасность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Законы сохранения в механике.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Гидро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>- и аэродинамика. Закон Бернулли.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Движение тел под действием силы тяжести.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Механические свойства твердых тел.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Кристаллические и аморфные тела. Дефекты в кристаллах.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Закон сохранения импульса. Реактивное движение. Уравнение </w:t>
      </w:r>
      <w:proofErr w:type="gramStart"/>
      <w:r w:rsidRPr="004B4A1F">
        <w:rPr>
          <w:rFonts w:ascii="Times New Roman" w:hAnsi="Times New Roman" w:cs="Times New Roman"/>
          <w:iCs/>
          <w:sz w:val="24"/>
          <w:szCs w:val="24"/>
        </w:rPr>
        <w:t>Мещерского</w:t>
      </w:r>
      <w:proofErr w:type="gramEnd"/>
      <w:r w:rsidRPr="004B4A1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Насыщенные и ненасыщенные пары. Влажность воздуха и ее измерение.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Электрический ток в жидкостях.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Зеркала.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Поляризация света и ее применение.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Физика и спорт.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Физика и архитектура.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Физика и живопись.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История развития электрического освещения.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Вынужденный колебательный резонанс.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Скорость света.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Производство энергии.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Физика и музыка.</w:t>
      </w:r>
    </w:p>
    <w:p w:rsidR="004741F9" w:rsidRPr="004B4A1F" w:rsidRDefault="004741F9" w:rsidP="004741F9">
      <w:pPr>
        <w:tabs>
          <w:tab w:val="left" w:pos="1418"/>
        </w:tabs>
        <w:spacing w:before="274"/>
        <w:ind w:left="1418" w:hanging="85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lastRenderedPageBreak/>
        <w:t>Биология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Влияние минеральных веществ на развитие проростков.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Белки как природные полимеры.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Биогеоценоз соснового бора.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Биоразнообразие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мхов в заповеднике.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Вирусы.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Влияние магнитной воды на жизнедеятельность растений.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Влияние различных условий на рост и развитие комнатных растений.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Влияние тяжелых металлов на живые организмы.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Влияние условий окружающей среды на процесс фотосинтеза.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Возможности и перспективы использования микроорганизмов.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Дачный участок как экосистема.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Знакомьтесь – муравьи.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Животный мир Ленинградской области.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Значение бактерий в природе и жизни человека.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Редкие растения Ленинградской области.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Роль симметрии в эволюционном процессе.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Почему вымерли динозавры?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Покровительственная окраска животных.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Оптические системы глаза и их нарушения.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Наследственные заболевания.</w:t>
      </w:r>
    </w:p>
    <w:p w:rsidR="004741F9" w:rsidRPr="004B4A1F" w:rsidRDefault="004741F9" w:rsidP="004741F9">
      <w:pPr>
        <w:tabs>
          <w:tab w:val="left" w:pos="1418"/>
        </w:tabs>
        <w:spacing w:before="274"/>
        <w:ind w:left="1418" w:hanging="85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Химия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Нанотехнологии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в химии.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Синтез Фишера -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Тропша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как источник химического сырья.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Еда на пользу и во вред.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Кислоты, их состав, свойства и применение.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Основания: состав, свойства и применение.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Соли: состав, свойства и применение.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Д.И. Менделеев в Петербурге.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Ломоносовские места Петербурга.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Не только в воде (водные и неводные растворы).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Чем заменим нефть?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Вода - чудо природы.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Так ли инертны инертные газы?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Сплавы в нашей жизни.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Окислительно-восстановительные реакции.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Кислоты и основания в свете различных теорий.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Применение Палладия в медицине.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Полимеры: от натурального каучука до полимерного электролита.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Жвачка: история вредной привычки (мифы и реалии).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Вода: необычные свойства.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Соль на дорогах.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Водород – топливо будущего.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Мусорный кризис.</w:t>
      </w:r>
    </w:p>
    <w:p w:rsidR="004741F9" w:rsidRPr="004B4A1F" w:rsidRDefault="004741F9" w:rsidP="004741F9">
      <w:pPr>
        <w:tabs>
          <w:tab w:val="left" w:pos="1418"/>
        </w:tabs>
        <w:spacing w:before="274"/>
        <w:ind w:left="1418" w:hanging="85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B4A1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Информатика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Шифрование информации.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Методы обработки и передачи информации.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Организация данных.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Компьютер внутри нас.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Мир без Интернета.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Россия и Интернет.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Информационное общество.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Лучшие информационные ресурсы мира.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Виды информационных технологий.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Мировые информационные войны.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Киберпреступность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Проблема защиты интеллектуальной собственности в Интернете.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Internet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сегодня.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Искусственный интеллект и ЭВМ.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Операционная система. Принципы и задачи.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Компьютеризация </w:t>
      </w:r>
      <w:r w:rsidRPr="004B4A1F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века. Перспективы.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Клавиатура. История развития.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История Операционных Систем для персонального компьютера.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Техника безопасности при работе в классе Информатики 30 лет назад и сейчас.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Вирусы и борьба с ними.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USB1.1, USB 2.0. Перспективы.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Random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Access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Memory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 xml:space="preserve">Принтеры.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Шифрование с использованием закрытого ключа.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BlueRay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против DVD.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Central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Processor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4A1F">
        <w:rPr>
          <w:rFonts w:ascii="Times New Roman" w:hAnsi="Times New Roman" w:cs="Times New Roman"/>
          <w:iCs/>
          <w:sz w:val="24"/>
          <w:szCs w:val="24"/>
        </w:rPr>
        <w:t>Unit</w:t>
      </w:r>
      <w:proofErr w:type="spellEnd"/>
      <w:r w:rsidRPr="004B4A1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Компиляторы и интерпретаторы.</w:t>
      </w:r>
    </w:p>
    <w:p w:rsidR="004741F9" w:rsidRPr="004B4A1F" w:rsidRDefault="004741F9" w:rsidP="004741F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A1F">
        <w:rPr>
          <w:rFonts w:ascii="Times New Roman" w:hAnsi="Times New Roman" w:cs="Times New Roman"/>
          <w:iCs/>
          <w:sz w:val="24"/>
          <w:szCs w:val="24"/>
        </w:rPr>
        <w:t>«Мертвые языки программирования».</w:t>
      </w:r>
    </w:p>
    <w:p w:rsidR="00BD398A" w:rsidRDefault="00BD398A"/>
    <w:sectPr w:rsidR="00BD398A" w:rsidSect="0039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07C"/>
    <w:multiLevelType w:val="hybridMultilevel"/>
    <w:tmpl w:val="943C3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50BCA"/>
    <w:multiLevelType w:val="hybridMultilevel"/>
    <w:tmpl w:val="943C3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A721E"/>
    <w:multiLevelType w:val="hybridMultilevel"/>
    <w:tmpl w:val="202EE9A2"/>
    <w:lvl w:ilvl="0" w:tplc="3BE66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92D58"/>
    <w:multiLevelType w:val="hybridMultilevel"/>
    <w:tmpl w:val="943C3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04D64"/>
    <w:multiLevelType w:val="hybridMultilevel"/>
    <w:tmpl w:val="943C30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B428E"/>
    <w:multiLevelType w:val="hybridMultilevel"/>
    <w:tmpl w:val="943C3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31710"/>
    <w:multiLevelType w:val="hybridMultilevel"/>
    <w:tmpl w:val="943C3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AC7A87"/>
    <w:multiLevelType w:val="multilevel"/>
    <w:tmpl w:val="B8007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A6207A"/>
    <w:multiLevelType w:val="hybridMultilevel"/>
    <w:tmpl w:val="202EE9A2"/>
    <w:lvl w:ilvl="0" w:tplc="3BE66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66229"/>
    <w:multiLevelType w:val="hybridMultilevel"/>
    <w:tmpl w:val="943C3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6D6485"/>
    <w:multiLevelType w:val="hybridMultilevel"/>
    <w:tmpl w:val="943C3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4F2F4F"/>
    <w:multiLevelType w:val="hybridMultilevel"/>
    <w:tmpl w:val="943C3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41F9"/>
    <w:rsid w:val="002B5C85"/>
    <w:rsid w:val="004741F9"/>
    <w:rsid w:val="00AD2C3F"/>
    <w:rsid w:val="00B4324F"/>
    <w:rsid w:val="00BD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3531</Words>
  <Characters>20133</Characters>
  <Application>Microsoft Office Word</Application>
  <DocSecurity>0</DocSecurity>
  <Lines>167</Lines>
  <Paragraphs>47</Paragraphs>
  <ScaleCrop>false</ScaleCrop>
  <Company>Школа524</Company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2014-02-06T10:32:00Z</dcterms:created>
  <dcterms:modified xsi:type="dcterms:W3CDTF">2014-02-06T10:34:00Z</dcterms:modified>
</cp:coreProperties>
</file>